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33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3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2B" w:rsidRDefault="0056642B" w:rsidP="0056642B">
      <w:pPr>
        <w:ind w:right="-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56642B" w:rsidRDefault="0056642B" w:rsidP="0056642B">
      <w:pPr>
        <w:ind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Камчатский край</w:t>
      </w:r>
    </w:p>
    <w:p w:rsidR="0056642B" w:rsidRDefault="0056642B" w:rsidP="0056642B">
      <w:pPr>
        <w:ind w:right="-284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АДМИНИСТРАЦИЯ СЕЛЬСКОГО ПОСЕЛЕНИЯ «СЕЛО СРЕДНИЕ ПАХАЧИ»</w:t>
      </w:r>
    </w:p>
    <w:p w:rsidR="0056642B" w:rsidRDefault="0056642B" w:rsidP="0056642B">
      <w:pPr>
        <w:ind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688824, с.Средние Пахачи, Олюторский район, Камчатский край, улица Центральная, 49,   </w:t>
      </w:r>
    </w:p>
    <w:p w:rsidR="0056642B" w:rsidRDefault="0056642B" w:rsidP="0056642B">
      <w:pPr>
        <w:ind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телефон (факс) 8(415 44)51035</w:t>
      </w:r>
    </w:p>
    <w:p w:rsidR="0056642B" w:rsidRDefault="0056642B" w:rsidP="0056642B">
      <w:pPr>
        <w:ind w:right="-284"/>
        <w:jc w:val="center"/>
        <w:rPr>
          <w:rFonts w:ascii="Times New Roman" w:hAnsi="Times New Roman"/>
        </w:rPr>
      </w:pPr>
    </w:p>
    <w:p w:rsidR="0056642B" w:rsidRDefault="0056642B" w:rsidP="0056642B">
      <w:pPr>
        <w:ind w:right="-284"/>
        <w:jc w:val="center"/>
        <w:rPr>
          <w:rFonts w:ascii="Times New Roman" w:hAnsi="Times New Roman"/>
          <w:sz w:val="28"/>
          <w:szCs w:val="28"/>
        </w:rPr>
      </w:pPr>
    </w:p>
    <w:p w:rsidR="0056642B" w:rsidRDefault="0056642B" w:rsidP="0056642B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56642B" w:rsidRDefault="0056642B" w:rsidP="0056642B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56642B" w:rsidRDefault="0056642B" w:rsidP="0056642B">
      <w:pPr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56642B" w:rsidRDefault="0056642B" w:rsidP="0056642B">
      <w:pPr>
        <w:ind w:right="-284"/>
        <w:jc w:val="center"/>
        <w:rPr>
          <w:rFonts w:ascii="Times New Roman" w:hAnsi="Times New Roman"/>
          <w:b/>
          <w:sz w:val="22"/>
          <w:szCs w:val="22"/>
        </w:rPr>
      </w:pPr>
    </w:p>
    <w:p w:rsidR="0056642B" w:rsidRDefault="0056642B" w:rsidP="0056642B">
      <w:pPr>
        <w:shd w:val="clear" w:color="auto" w:fill="FFFFFF"/>
        <w:ind w:left="-15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№  28 от 26.09.2016 года</w:t>
      </w:r>
    </w:p>
    <w:p w:rsidR="0056642B" w:rsidRDefault="0056642B" w:rsidP="0056642B">
      <w:pPr>
        <w:pStyle w:val="12"/>
        <w:rPr>
          <w:rFonts w:ascii="Times New Roman" w:hAnsi="Times New Roman" w:cs="Times New Roman"/>
          <w:sz w:val="26"/>
          <w:szCs w:val="26"/>
          <w:lang w:val="ru-RU"/>
        </w:rPr>
      </w:pPr>
    </w:p>
    <w:p w:rsidR="0056642B" w:rsidRDefault="0056642B" w:rsidP="0056642B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Об утверждении программы комплексного развития</w:t>
      </w:r>
    </w:p>
    <w:p w:rsidR="0056642B" w:rsidRDefault="0056642B" w:rsidP="0056642B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коммунальной инфраструктуры</w:t>
      </w:r>
    </w:p>
    <w:p w:rsidR="0056642B" w:rsidRDefault="0056642B" w:rsidP="0056642B">
      <w:pPr>
        <w:contextualSpacing/>
        <w:rPr>
          <w:rFonts w:ascii="Times New Roman" w:hAnsi="Times New Roman"/>
          <w:b/>
        </w:rPr>
      </w:pPr>
    </w:p>
    <w:p w:rsidR="0056642B" w:rsidRDefault="0056642B" w:rsidP="005664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Рассмотрев программу комплексного развития коммунальной инфраструктуры муниципального образования - сельское поселение "село Средние Пахачи" Олюторского муниципального района Камчатского края на 2016-2034», разработанную ИП «Воробьев Иван Андреевич», в соответствии с приказом Министерства регионального развития РФ от 06.05.2011 № 204 «О разработке программ комплексного развития систем коммунальной инфраструктуры муниципальных образований»,</w:t>
      </w:r>
      <w:r>
        <w:rPr>
          <w:rFonts w:ascii="Times New Roman" w:hAnsi="Times New Roman"/>
          <w:sz w:val="28"/>
          <w:szCs w:val="28"/>
        </w:rPr>
        <w:tab/>
      </w:r>
    </w:p>
    <w:p w:rsidR="0056642B" w:rsidRDefault="0056642B" w:rsidP="0056642B">
      <w:pPr>
        <w:rPr>
          <w:rFonts w:ascii="Times New Roman" w:hAnsi="Times New Roman"/>
          <w:sz w:val="28"/>
          <w:szCs w:val="28"/>
        </w:rPr>
      </w:pPr>
    </w:p>
    <w:p w:rsidR="0056642B" w:rsidRDefault="0056642B" w:rsidP="0056642B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>ПОСТАНОВЛЯЮ:</w:t>
      </w:r>
    </w:p>
    <w:p w:rsidR="0056642B" w:rsidRDefault="0056642B" w:rsidP="0056642B">
      <w:pPr>
        <w:rPr>
          <w:rFonts w:ascii="Times New Roman" w:hAnsi="Times New Roman"/>
          <w:b/>
          <w:sz w:val="26"/>
          <w:szCs w:val="26"/>
        </w:rPr>
      </w:pPr>
    </w:p>
    <w:p w:rsidR="0056642B" w:rsidRDefault="0056642B" w:rsidP="0056642B">
      <w:pPr>
        <w:widowControl/>
        <w:numPr>
          <w:ilvl w:val="0"/>
          <w:numId w:val="20"/>
        </w:numPr>
        <w:spacing w:line="276" w:lineRule="auto"/>
        <w:ind w:left="0" w:firstLine="36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программу комплексного развития коммунальной инфраструктуры муниципального образования - сельское поселение "село Средние Пахачи" Олюторского муниципального района Камчатского края на 2016-2034» (прилагается).</w:t>
      </w:r>
    </w:p>
    <w:p w:rsidR="0056642B" w:rsidRDefault="0056642B" w:rsidP="0056642B">
      <w:pPr>
        <w:pStyle w:val="ae"/>
        <w:numPr>
          <w:ilvl w:val="0"/>
          <w:numId w:val="20"/>
        </w:num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официальному  обнародованию.</w:t>
      </w:r>
    </w:p>
    <w:p w:rsidR="0056642B" w:rsidRDefault="0056642B" w:rsidP="0056642B">
      <w:pPr>
        <w:widowControl/>
        <w:numPr>
          <w:ilvl w:val="0"/>
          <w:numId w:val="20"/>
        </w:numPr>
        <w:spacing w:line="276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</w:t>
      </w:r>
    </w:p>
    <w:p w:rsidR="0056642B" w:rsidRDefault="0056642B" w:rsidP="005664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собой</w:t>
      </w:r>
    </w:p>
    <w:p w:rsidR="0056642B" w:rsidRDefault="0056642B" w:rsidP="0056642B">
      <w:pPr>
        <w:rPr>
          <w:rFonts w:ascii="Times New Roman" w:hAnsi="Times New Roman"/>
          <w:sz w:val="28"/>
          <w:szCs w:val="28"/>
        </w:rPr>
      </w:pPr>
    </w:p>
    <w:p w:rsidR="0056642B" w:rsidRDefault="0056642B" w:rsidP="0056642B">
      <w:pPr>
        <w:shd w:val="clear" w:color="auto" w:fill="FFFFFF"/>
        <w:spacing w:after="225" w:line="240" w:lineRule="atLeast"/>
        <w:rPr>
          <w:rFonts w:ascii="Times New Roman" w:hAnsi="Times New Roman"/>
          <w:sz w:val="26"/>
          <w:szCs w:val="26"/>
        </w:rPr>
      </w:pPr>
    </w:p>
    <w:p w:rsidR="0056642B" w:rsidRDefault="0056642B" w:rsidP="0056642B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Глава администрации</w:t>
      </w:r>
    </w:p>
    <w:p w:rsidR="0056642B" w:rsidRDefault="0056642B" w:rsidP="0056642B">
      <w:pPr>
        <w:autoSpaceDE w:val="0"/>
        <w:autoSpaceDN w:val="0"/>
        <w:adjustRightInd w:val="0"/>
        <w:jc w:val="both"/>
        <w:rPr>
          <w:rFonts w:ascii="Calibri" w:hAnsi="Calibri"/>
          <w:color w:val="auto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МО СП "село Средние Пахачи":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Л.Ш.Эчган</w:t>
      </w:r>
    </w:p>
    <w:p w:rsidR="0056642B" w:rsidRDefault="0056642B">
      <w:pPr>
        <w:pStyle w:val="1"/>
        <w:shd w:val="clear" w:color="auto" w:fill="auto"/>
        <w:spacing w:before="3080"/>
        <w:ind w:left="600" w:firstLine="640"/>
        <w:jc w:val="left"/>
        <w:rPr>
          <w:b/>
          <w:bCs/>
        </w:rPr>
      </w:pPr>
    </w:p>
    <w:p w:rsidR="00E662A1" w:rsidRDefault="00EB4A9D">
      <w:pPr>
        <w:pStyle w:val="1"/>
        <w:shd w:val="clear" w:color="auto" w:fill="auto"/>
        <w:spacing w:before="3080"/>
        <w:ind w:left="600" w:firstLine="640"/>
        <w:jc w:val="left"/>
      </w:pPr>
      <w:r>
        <w:rPr>
          <w:b/>
          <w:bCs/>
        </w:rPr>
        <w:t>П</w:t>
      </w:r>
      <w:r>
        <w:rPr>
          <w:b/>
          <w:bCs/>
        </w:rPr>
        <w:t>рограмма комплексного развития коммунальной инфраструктуры муниципального образования сельское поселение «село Средние Пахачи»</w:t>
      </w:r>
    </w:p>
    <w:p w:rsidR="00E662A1" w:rsidRDefault="00EB4A9D">
      <w:pPr>
        <w:pStyle w:val="1"/>
        <w:shd w:val="clear" w:color="auto" w:fill="auto"/>
        <w:spacing w:after="6700"/>
        <w:ind w:firstLine="0"/>
        <w:jc w:val="center"/>
      </w:pPr>
      <w:r>
        <w:rPr>
          <w:b/>
          <w:bCs/>
        </w:rPr>
        <w:t>Олюторского муниципального района Камчатского края на 2</w:t>
      </w:r>
      <w:r>
        <w:rPr>
          <w:b/>
          <w:bCs/>
        </w:rPr>
        <w:t>016-2034 годы</w:t>
      </w:r>
    </w:p>
    <w:p w:rsidR="0056642B" w:rsidRDefault="0056642B">
      <w:pPr>
        <w:pStyle w:val="1"/>
        <w:shd w:val="clear" w:color="auto" w:fill="auto"/>
        <w:spacing w:line="240" w:lineRule="auto"/>
        <w:ind w:left="4940" w:firstLine="0"/>
        <w:jc w:val="left"/>
      </w:pPr>
    </w:p>
    <w:p w:rsidR="0056642B" w:rsidRDefault="0056642B">
      <w:pPr>
        <w:pStyle w:val="1"/>
        <w:shd w:val="clear" w:color="auto" w:fill="auto"/>
        <w:spacing w:line="240" w:lineRule="auto"/>
        <w:ind w:left="4940" w:firstLine="0"/>
        <w:jc w:val="left"/>
      </w:pPr>
    </w:p>
    <w:p w:rsidR="0056642B" w:rsidRDefault="0056642B">
      <w:pPr>
        <w:pStyle w:val="1"/>
        <w:shd w:val="clear" w:color="auto" w:fill="auto"/>
        <w:spacing w:line="240" w:lineRule="auto"/>
        <w:ind w:left="4940" w:firstLine="0"/>
        <w:jc w:val="left"/>
      </w:pPr>
    </w:p>
    <w:p w:rsidR="0056642B" w:rsidRDefault="0056642B">
      <w:pPr>
        <w:pStyle w:val="1"/>
        <w:shd w:val="clear" w:color="auto" w:fill="auto"/>
        <w:spacing w:line="240" w:lineRule="auto"/>
        <w:ind w:left="4940" w:firstLine="0"/>
        <w:jc w:val="left"/>
      </w:pPr>
    </w:p>
    <w:p w:rsidR="0056642B" w:rsidRDefault="0056642B">
      <w:pPr>
        <w:pStyle w:val="1"/>
        <w:shd w:val="clear" w:color="auto" w:fill="auto"/>
        <w:spacing w:line="240" w:lineRule="auto"/>
        <w:ind w:left="4940" w:firstLine="0"/>
        <w:jc w:val="left"/>
      </w:pPr>
    </w:p>
    <w:p w:rsidR="0056642B" w:rsidRDefault="0056642B">
      <w:pPr>
        <w:pStyle w:val="1"/>
        <w:shd w:val="clear" w:color="auto" w:fill="auto"/>
        <w:spacing w:line="240" w:lineRule="auto"/>
        <w:ind w:left="4940" w:firstLine="0"/>
        <w:jc w:val="left"/>
      </w:pPr>
    </w:p>
    <w:p w:rsidR="0056642B" w:rsidRDefault="0056642B">
      <w:pPr>
        <w:pStyle w:val="1"/>
        <w:shd w:val="clear" w:color="auto" w:fill="auto"/>
        <w:spacing w:line="240" w:lineRule="auto"/>
        <w:ind w:left="4940" w:firstLine="0"/>
        <w:jc w:val="left"/>
      </w:pPr>
    </w:p>
    <w:p w:rsidR="0056642B" w:rsidRDefault="0056642B">
      <w:pPr>
        <w:pStyle w:val="1"/>
        <w:shd w:val="clear" w:color="auto" w:fill="auto"/>
        <w:spacing w:line="240" w:lineRule="auto"/>
        <w:ind w:left="4940" w:firstLine="0"/>
        <w:jc w:val="left"/>
      </w:pPr>
    </w:p>
    <w:p w:rsidR="00E662A1" w:rsidRDefault="00EB4A9D">
      <w:pPr>
        <w:pStyle w:val="1"/>
        <w:shd w:val="clear" w:color="auto" w:fill="auto"/>
        <w:spacing w:line="240" w:lineRule="auto"/>
        <w:ind w:left="4940" w:firstLine="0"/>
        <w:jc w:val="left"/>
      </w:pPr>
      <w:r>
        <w:lastRenderedPageBreak/>
        <w:t>2016 г.</w:t>
      </w:r>
    </w:p>
    <w:p w:rsidR="00E662A1" w:rsidRDefault="00EB4A9D">
      <w:pPr>
        <w:pStyle w:val="1"/>
        <w:shd w:val="clear" w:color="auto" w:fill="auto"/>
        <w:spacing w:after="80" w:line="259" w:lineRule="auto"/>
        <w:ind w:left="4660" w:firstLine="0"/>
        <w:jc w:val="left"/>
      </w:pPr>
      <w:r>
        <w:t>Оглавление</w:t>
      </w:r>
    </w:p>
    <w:p w:rsidR="00E662A1" w:rsidRDefault="00E662A1">
      <w:pPr>
        <w:pStyle w:val="a5"/>
        <w:shd w:val="clear" w:color="auto" w:fill="auto"/>
        <w:tabs>
          <w:tab w:val="left" w:leader="dot" w:pos="9631"/>
        </w:tabs>
        <w:spacing w:after="80"/>
      </w:pPr>
      <w:r>
        <w:fldChar w:fldCharType="begin"/>
      </w:r>
      <w:r w:rsidR="00EB4A9D">
        <w:instrText xml:space="preserve"> TOC \o "1-5" \h \z </w:instrText>
      </w:r>
      <w:r>
        <w:fldChar w:fldCharType="separate"/>
      </w:r>
      <w:hyperlink w:anchor="bookmark1" w:tooltip="Current Document">
        <w:r w:rsidR="00EB4A9D">
          <w:t>Том 1 Программный документ</w:t>
        </w:r>
        <w:r w:rsidR="00EB4A9D">
          <w:tab/>
          <w:t xml:space="preserve"> 4</w:t>
        </w:r>
      </w:hyperlink>
    </w:p>
    <w:p w:rsidR="00E662A1" w:rsidRDefault="00E662A1">
      <w:pPr>
        <w:pStyle w:val="a5"/>
        <w:numPr>
          <w:ilvl w:val="0"/>
          <w:numId w:val="1"/>
        </w:numPr>
        <w:shd w:val="clear" w:color="auto" w:fill="auto"/>
        <w:tabs>
          <w:tab w:val="left" w:pos="439"/>
          <w:tab w:val="left" w:leader="dot" w:pos="9631"/>
        </w:tabs>
        <w:spacing w:after="80"/>
      </w:pPr>
      <w:hyperlink w:anchor="bookmark3" w:tooltip="Current Document">
        <w:r w:rsidR="00EB4A9D">
          <w:t xml:space="preserve">Паспорт Программы </w:t>
        </w:r>
        <w:r w:rsidR="00EB4A9D">
          <w:tab/>
          <w:t xml:space="preserve"> 4</w:t>
        </w:r>
      </w:hyperlink>
    </w:p>
    <w:p w:rsidR="00E662A1" w:rsidRDefault="00E662A1">
      <w:pPr>
        <w:pStyle w:val="a5"/>
        <w:numPr>
          <w:ilvl w:val="0"/>
          <w:numId w:val="1"/>
        </w:numPr>
        <w:shd w:val="clear" w:color="auto" w:fill="auto"/>
        <w:tabs>
          <w:tab w:val="left" w:pos="439"/>
          <w:tab w:val="left" w:leader="dot" w:pos="9631"/>
        </w:tabs>
        <w:spacing w:after="80"/>
      </w:pPr>
      <w:hyperlink w:anchor="bookmark5" w:tooltip="Current Document">
        <w:r w:rsidR="00EB4A9D">
          <w:t>Характеристика существующего состояния коммунально</w:t>
        </w:r>
        <w:r w:rsidR="00EB4A9D">
          <w:t xml:space="preserve">й инфраструктуры </w:t>
        </w:r>
        <w:r w:rsidR="00EB4A9D">
          <w:tab/>
          <w:t xml:space="preserve"> 5</w:t>
        </w:r>
      </w:hyperlink>
    </w:p>
    <w:p w:rsidR="00E662A1" w:rsidRDefault="00E662A1">
      <w:pPr>
        <w:pStyle w:val="a5"/>
        <w:numPr>
          <w:ilvl w:val="1"/>
          <w:numId w:val="1"/>
        </w:numPr>
        <w:shd w:val="clear" w:color="auto" w:fill="auto"/>
        <w:tabs>
          <w:tab w:val="left" w:pos="683"/>
          <w:tab w:val="right" w:leader="dot" w:pos="9326"/>
        </w:tabs>
        <w:spacing w:after="0"/>
      </w:pPr>
      <w:hyperlink w:anchor="bookmark7" w:tooltip="Current Document">
        <w:r w:rsidR="00EB4A9D">
          <w:t>Система электроснабжения</w:t>
        </w:r>
        <w:r w:rsidR="00EB4A9D">
          <w:tab/>
          <w:t xml:space="preserve"> 5</w:t>
        </w:r>
      </w:hyperlink>
    </w:p>
    <w:p w:rsidR="00E662A1" w:rsidRDefault="00E662A1">
      <w:pPr>
        <w:pStyle w:val="a5"/>
        <w:numPr>
          <w:ilvl w:val="1"/>
          <w:numId w:val="1"/>
        </w:numPr>
        <w:shd w:val="clear" w:color="auto" w:fill="auto"/>
        <w:tabs>
          <w:tab w:val="left" w:pos="683"/>
          <w:tab w:val="left" w:leader="dot" w:pos="9112"/>
        </w:tabs>
        <w:spacing w:after="0"/>
      </w:pPr>
      <w:hyperlink w:anchor="bookmark9" w:tooltip="Current Document">
        <w:r w:rsidR="00EB4A9D">
          <w:t xml:space="preserve">Система теплоснабжения </w:t>
        </w:r>
        <w:r w:rsidR="00EB4A9D">
          <w:tab/>
          <w:t xml:space="preserve"> 6</w:t>
        </w:r>
      </w:hyperlink>
    </w:p>
    <w:p w:rsidR="00E662A1" w:rsidRDefault="00E662A1">
      <w:pPr>
        <w:pStyle w:val="a5"/>
        <w:numPr>
          <w:ilvl w:val="1"/>
          <w:numId w:val="1"/>
        </w:numPr>
        <w:shd w:val="clear" w:color="auto" w:fill="auto"/>
        <w:tabs>
          <w:tab w:val="left" w:pos="683"/>
          <w:tab w:val="left" w:leader="dot" w:pos="9112"/>
        </w:tabs>
        <w:spacing w:after="0"/>
      </w:pPr>
      <w:hyperlink w:anchor="bookmark11" w:tooltip="Current Document">
        <w:r w:rsidR="00EB4A9D">
          <w:t xml:space="preserve">Система водоснабжения </w:t>
        </w:r>
        <w:r w:rsidR="00EB4A9D">
          <w:tab/>
        </w:r>
        <w:r w:rsidR="00EB4A9D">
          <w:t>6</w:t>
        </w:r>
      </w:hyperlink>
    </w:p>
    <w:p w:rsidR="00E662A1" w:rsidRDefault="00E662A1">
      <w:pPr>
        <w:pStyle w:val="a5"/>
        <w:numPr>
          <w:ilvl w:val="1"/>
          <w:numId w:val="1"/>
        </w:numPr>
        <w:shd w:val="clear" w:color="auto" w:fill="auto"/>
        <w:tabs>
          <w:tab w:val="left" w:pos="683"/>
          <w:tab w:val="left" w:leader="dot" w:pos="9112"/>
        </w:tabs>
        <w:spacing w:after="0"/>
      </w:pPr>
      <w:hyperlink w:anchor="bookmark13" w:tooltip="Current Document">
        <w:r w:rsidR="00EB4A9D">
          <w:t xml:space="preserve">Система водоотведения </w:t>
        </w:r>
        <w:r w:rsidR="00EB4A9D">
          <w:tab/>
          <w:t>7</w:t>
        </w:r>
      </w:hyperlink>
    </w:p>
    <w:p w:rsidR="00E662A1" w:rsidRDefault="00E662A1">
      <w:pPr>
        <w:pStyle w:val="a5"/>
        <w:numPr>
          <w:ilvl w:val="1"/>
          <w:numId w:val="1"/>
        </w:numPr>
        <w:shd w:val="clear" w:color="auto" w:fill="auto"/>
        <w:tabs>
          <w:tab w:val="left" w:pos="683"/>
          <w:tab w:val="left" w:leader="dot" w:pos="9112"/>
        </w:tabs>
        <w:spacing w:after="0"/>
      </w:pPr>
      <w:hyperlink w:anchor="bookmark15" w:tooltip="Current Document">
        <w:r w:rsidR="00EB4A9D">
          <w:t xml:space="preserve">Система газоснабжения </w:t>
        </w:r>
        <w:r w:rsidR="00EB4A9D">
          <w:tab/>
          <w:t xml:space="preserve"> 7</w:t>
        </w:r>
      </w:hyperlink>
    </w:p>
    <w:p w:rsidR="00E662A1" w:rsidRDefault="00E662A1">
      <w:pPr>
        <w:pStyle w:val="a5"/>
        <w:numPr>
          <w:ilvl w:val="0"/>
          <w:numId w:val="1"/>
        </w:numPr>
        <w:shd w:val="clear" w:color="auto" w:fill="auto"/>
        <w:tabs>
          <w:tab w:val="left" w:pos="439"/>
          <w:tab w:val="left" w:leader="dot" w:pos="9631"/>
        </w:tabs>
        <w:spacing w:after="80"/>
        <w:jc w:val="left"/>
      </w:pPr>
      <w:hyperlink w:anchor="bookmark17" w:tooltip="Current Document">
        <w:r w:rsidR="00EB4A9D">
          <w:t>Перспективы развития сельского поселения Сре</w:t>
        </w:r>
        <w:r w:rsidR="00EB4A9D">
          <w:t xml:space="preserve">дние Пахачи и прогноз спроса на коммунальные ресурсы. </w:t>
        </w:r>
        <w:r w:rsidR="00EB4A9D">
          <w:tab/>
          <w:t xml:space="preserve"> 9</w:t>
        </w:r>
      </w:hyperlink>
    </w:p>
    <w:p w:rsidR="00E662A1" w:rsidRDefault="00E662A1">
      <w:pPr>
        <w:pStyle w:val="a5"/>
        <w:numPr>
          <w:ilvl w:val="1"/>
          <w:numId w:val="1"/>
        </w:numPr>
        <w:shd w:val="clear" w:color="auto" w:fill="auto"/>
        <w:tabs>
          <w:tab w:val="left" w:pos="683"/>
        </w:tabs>
        <w:spacing w:after="0"/>
      </w:pPr>
      <w:hyperlink w:anchor="bookmark18" w:tooltip="Current Document">
        <w:r w:rsidR="00EB4A9D">
          <w:t>Перспективные показатели развития сельского поселения Средние Пахачи .. 9</w:t>
        </w:r>
      </w:hyperlink>
    </w:p>
    <w:p w:rsidR="00E662A1" w:rsidRDefault="00E662A1">
      <w:pPr>
        <w:pStyle w:val="a5"/>
        <w:numPr>
          <w:ilvl w:val="2"/>
          <w:numId w:val="1"/>
        </w:numPr>
        <w:shd w:val="clear" w:color="auto" w:fill="auto"/>
        <w:tabs>
          <w:tab w:val="left" w:pos="1333"/>
          <w:tab w:val="left" w:leader="dot" w:pos="9112"/>
        </w:tabs>
        <w:spacing w:after="0"/>
        <w:ind w:left="460"/>
        <w:jc w:val="left"/>
      </w:pPr>
      <w:hyperlink w:anchor="bookmark20" w:tooltip="Current Document">
        <w:r w:rsidR="00EB4A9D">
          <w:t>Характеристика сел</w:t>
        </w:r>
        <w:r w:rsidR="00EB4A9D">
          <w:t xml:space="preserve">ьского поселения Средние Пахачи </w:t>
        </w:r>
        <w:r w:rsidR="00EB4A9D">
          <w:tab/>
          <w:t>9</w:t>
        </w:r>
      </w:hyperlink>
    </w:p>
    <w:p w:rsidR="00E662A1" w:rsidRDefault="00E662A1">
      <w:pPr>
        <w:pStyle w:val="a5"/>
        <w:numPr>
          <w:ilvl w:val="2"/>
          <w:numId w:val="1"/>
        </w:numPr>
        <w:shd w:val="clear" w:color="auto" w:fill="auto"/>
        <w:tabs>
          <w:tab w:val="left" w:pos="1333"/>
          <w:tab w:val="left" w:leader="dot" w:pos="9112"/>
        </w:tabs>
        <w:spacing w:after="0"/>
        <w:ind w:left="460"/>
        <w:jc w:val="left"/>
      </w:pPr>
      <w:hyperlink w:anchor="bookmark23" w:tooltip="Current Document">
        <w:r w:rsidR="00EB4A9D">
          <w:t>Прогноз численности и состава населения</w:t>
        </w:r>
        <w:r w:rsidR="00EB4A9D">
          <w:tab/>
          <w:t>11</w:t>
        </w:r>
      </w:hyperlink>
    </w:p>
    <w:p w:rsidR="00E662A1" w:rsidRDefault="00E662A1">
      <w:pPr>
        <w:pStyle w:val="a5"/>
        <w:numPr>
          <w:ilvl w:val="2"/>
          <w:numId w:val="1"/>
        </w:numPr>
        <w:shd w:val="clear" w:color="auto" w:fill="auto"/>
        <w:tabs>
          <w:tab w:val="left" w:pos="1333"/>
          <w:tab w:val="left" w:leader="dot" w:pos="9112"/>
        </w:tabs>
        <w:spacing w:after="0"/>
        <w:ind w:left="460"/>
        <w:jc w:val="left"/>
      </w:pPr>
      <w:hyperlink w:anchor="bookmark25" w:tooltip="Current Document">
        <w:r w:rsidR="00EB4A9D">
          <w:t>Прогноз развития промышленности</w:t>
        </w:r>
        <w:r w:rsidR="00EB4A9D">
          <w:tab/>
          <w:t>12</w:t>
        </w:r>
      </w:hyperlink>
    </w:p>
    <w:p w:rsidR="00E662A1" w:rsidRDefault="00E662A1">
      <w:pPr>
        <w:pStyle w:val="a5"/>
        <w:numPr>
          <w:ilvl w:val="2"/>
          <w:numId w:val="1"/>
        </w:numPr>
        <w:shd w:val="clear" w:color="auto" w:fill="auto"/>
        <w:tabs>
          <w:tab w:val="left" w:pos="1333"/>
          <w:tab w:val="left" w:leader="dot" w:pos="9112"/>
        </w:tabs>
        <w:spacing w:after="0"/>
        <w:ind w:left="460"/>
        <w:jc w:val="left"/>
      </w:pPr>
      <w:hyperlink w:anchor="bookmark27" w:tooltip="Current Document">
        <w:r w:rsidR="00EB4A9D">
          <w:t xml:space="preserve">Прогноз развития застройки объектов социального значения </w:t>
        </w:r>
        <w:r w:rsidR="00EB4A9D">
          <w:tab/>
          <w:t>12</w:t>
        </w:r>
      </w:hyperlink>
    </w:p>
    <w:p w:rsidR="00E662A1" w:rsidRDefault="00E662A1">
      <w:pPr>
        <w:pStyle w:val="a5"/>
        <w:numPr>
          <w:ilvl w:val="2"/>
          <w:numId w:val="1"/>
        </w:numPr>
        <w:shd w:val="clear" w:color="auto" w:fill="auto"/>
        <w:tabs>
          <w:tab w:val="left" w:pos="1333"/>
          <w:tab w:val="left" w:leader="dot" w:pos="9112"/>
        </w:tabs>
        <w:spacing w:after="0"/>
        <w:ind w:left="460"/>
        <w:jc w:val="left"/>
      </w:pPr>
      <w:hyperlink w:anchor="bookmark29" w:tooltip="Current Document">
        <w:r w:rsidR="00EB4A9D">
          <w:t>Прогноз изменения доходов населения</w:t>
        </w:r>
        <w:r w:rsidR="00EB4A9D">
          <w:tab/>
          <w:t>13</w:t>
        </w:r>
      </w:hyperlink>
    </w:p>
    <w:p w:rsidR="00E662A1" w:rsidRDefault="00E662A1">
      <w:pPr>
        <w:pStyle w:val="a5"/>
        <w:numPr>
          <w:ilvl w:val="1"/>
          <w:numId w:val="1"/>
        </w:numPr>
        <w:shd w:val="clear" w:color="auto" w:fill="auto"/>
        <w:tabs>
          <w:tab w:val="left" w:pos="683"/>
          <w:tab w:val="left" w:leader="dot" w:pos="9112"/>
        </w:tabs>
        <w:spacing w:after="0"/>
      </w:pPr>
      <w:hyperlink w:anchor="bookmark31" w:tooltip="Current Document">
        <w:r w:rsidR="00EB4A9D">
          <w:t xml:space="preserve">Перспективные показатели спроса на коммунальные ресурсы </w:t>
        </w:r>
        <w:r w:rsidR="00EB4A9D">
          <w:tab/>
          <w:t>14</w:t>
        </w:r>
      </w:hyperlink>
    </w:p>
    <w:p w:rsidR="00E662A1" w:rsidRDefault="00E662A1">
      <w:pPr>
        <w:pStyle w:val="a5"/>
        <w:numPr>
          <w:ilvl w:val="0"/>
          <w:numId w:val="1"/>
        </w:numPr>
        <w:shd w:val="clear" w:color="auto" w:fill="auto"/>
        <w:tabs>
          <w:tab w:val="left" w:pos="439"/>
          <w:tab w:val="left" w:leader="dot" w:pos="9631"/>
        </w:tabs>
        <w:spacing w:after="80"/>
      </w:pPr>
      <w:hyperlink w:anchor="bookmark33" w:tooltip="Current Document">
        <w:r w:rsidR="00EB4A9D">
          <w:t>Целевые показатели развития коммунальной инфраструктуры</w:t>
        </w:r>
        <w:r w:rsidR="00EB4A9D">
          <w:tab/>
          <w:t xml:space="preserve"> 16</w:t>
        </w:r>
      </w:hyperlink>
    </w:p>
    <w:p w:rsidR="00E662A1" w:rsidRDefault="00E662A1">
      <w:pPr>
        <w:pStyle w:val="a5"/>
        <w:numPr>
          <w:ilvl w:val="0"/>
          <w:numId w:val="1"/>
        </w:numPr>
        <w:shd w:val="clear" w:color="auto" w:fill="auto"/>
        <w:tabs>
          <w:tab w:val="left" w:pos="439"/>
        </w:tabs>
        <w:spacing w:after="0"/>
      </w:pPr>
      <w:hyperlink w:anchor="bookmark34" w:tooltip="Current Document">
        <w:r w:rsidR="00EB4A9D">
          <w:t>Программа инвестиционных проек</w:t>
        </w:r>
        <w:r w:rsidR="00EB4A9D">
          <w:t>тов, обиспечивающих достижение целевых</w:t>
        </w:r>
      </w:hyperlink>
    </w:p>
    <w:p w:rsidR="00E662A1" w:rsidRDefault="00E662A1">
      <w:pPr>
        <w:pStyle w:val="a5"/>
        <w:shd w:val="clear" w:color="auto" w:fill="auto"/>
        <w:tabs>
          <w:tab w:val="left" w:leader="dot" w:pos="9631"/>
        </w:tabs>
        <w:spacing w:after="80"/>
      </w:pPr>
      <w:hyperlink w:anchor="bookmark35" w:tooltip="Current Document">
        <w:r w:rsidR="00EB4A9D">
          <w:t xml:space="preserve">показателей </w:t>
        </w:r>
        <w:r w:rsidR="00EB4A9D">
          <w:tab/>
          <w:t xml:space="preserve"> 19</w:t>
        </w:r>
      </w:hyperlink>
    </w:p>
    <w:p w:rsidR="00E662A1" w:rsidRDefault="00E662A1">
      <w:pPr>
        <w:pStyle w:val="a5"/>
        <w:numPr>
          <w:ilvl w:val="0"/>
          <w:numId w:val="1"/>
        </w:numPr>
        <w:shd w:val="clear" w:color="auto" w:fill="auto"/>
        <w:tabs>
          <w:tab w:val="left" w:pos="439"/>
          <w:tab w:val="left" w:leader="dot" w:pos="9631"/>
        </w:tabs>
        <w:spacing w:after="80"/>
      </w:pPr>
      <w:hyperlink w:anchor="bookmark37" w:tooltip="Current Document">
        <w:r w:rsidR="00EB4A9D">
          <w:t>Источники инвестиций, тарифы и доступность программы для населения</w:t>
        </w:r>
        <w:r w:rsidR="00EB4A9D">
          <w:tab/>
          <w:t>21</w:t>
        </w:r>
      </w:hyperlink>
    </w:p>
    <w:p w:rsidR="00E662A1" w:rsidRDefault="00E662A1">
      <w:pPr>
        <w:pStyle w:val="a5"/>
        <w:numPr>
          <w:ilvl w:val="1"/>
          <w:numId w:val="1"/>
        </w:numPr>
        <w:shd w:val="clear" w:color="auto" w:fill="auto"/>
        <w:tabs>
          <w:tab w:val="left" w:pos="683"/>
          <w:tab w:val="left" w:leader="dot" w:pos="9112"/>
        </w:tabs>
        <w:spacing w:after="0"/>
      </w:pPr>
      <w:hyperlink w:anchor="bookmark41" w:tooltip="Current Document">
        <w:r w:rsidR="00EB4A9D">
          <w:t>Источники и объемы инвестиций по проектам</w:t>
        </w:r>
        <w:r w:rsidR="00EB4A9D">
          <w:tab/>
          <w:t>23</w:t>
        </w:r>
      </w:hyperlink>
    </w:p>
    <w:p w:rsidR="00E662A1" w:rsidRDefault="00E662A1">
      <w:pPr>
        <w:pStyle w:val="a5"/>
        <w:numPr>
          <w:ilvl w:val="0"/>
          <w:numId w:val="1"/>
        </w:numPr>
        <w:shd w:val="clear" w:color="auto" w:fill="auto"/>
        <w:tabs>
          <w:tab w:val="left" w:pos="439"/>
          <w:tab w:val="left" w:leader="dot" w:pos="9631"/>
        </w:tabs>
        <w:spacing w:after="80"/>
      </w:pPr>
      <w:hyperlink w:anchor="bookmark43" w:tooltip="Current Document">
        <w:r w:rsidR="00EB4A9D">
          <w:t>Управление программой</w:t>
        </w:r>
        <w:r w:rsidR="00EB4A9D">
          <w:tab/>
          <w:t>29</w:t>
        </w:r>
      </w:hyperlink>
    </w:p>
    <w:p w:rsidR="00E662A1" w:rsidRDefault="00E662A1">
      <w:pPr>
        <w:pStyle w:val="a5"/>
        <w:numPr>
          <w:ilvl w:val="1"/>
          <w:numId w:val="1"/>
        </w:numPr>
        <w:shd w:val="clear" w:color="auto" w:fill="auto"/>
        <w:tabs>
          <w:tab w:val="left" w:pos="683"/>
          <w:tab w:val="left" w:leader="dot" w:pos="9112"/>
        </w:tabs>
        <w:spacing w:after="0"/>
      </w:pPr>
      <w:hyperlink w:anchor="bookmark45" w:tooltip="Current Document">
        <w:r w:rsidR="00EB4A9D">
          <w:t>План-график работ по реализац</w:t>
        </w:r>
        <w:r w:rsidR="00EB4A9D">
          <w:t>ии Программы</w:t>
        </w:r>
        <w:r w:rsidR="00EB4A9D">
          <w:tab/>
          <w:t>29</w:t>
        </w:r>
      </w:hyperlink>
    </w:p>
    <w:p w:rsidR="00E662A1" w:rsidRDefault="00E662A1">
      <w:pPr>
        <w:pStyle w:val="a5"/>
        <w:numPr>
          <w:ilvl w:val="1"/>
          <w:numId w:val="1"/>
        </w:numPr>
        <w:shd w:val="clear" w:color="auto" w:fill="auto"/>
        <w:tabs>
          <w:tab w:val="left" w:pos="683"/>
          <w:tab w:val="left" w:leader="dot" w:pos="9112"/>
        </w:tabs>
        <w:spacing w:after="0"/>
      </w:pPr>
      <w:hyperlink w:anchor="bookmark47" w:tooltip="Current Document">
        <w:r w:rsidR="00EB4A9D">
          <w:t xml:space="preserve">Порядок предоставления отчетности по выполнению Программы </w:t>
        </w:r>
        <w:r w:rsidR="00EB4A9D">
          <w:tab/>
          <w:t>29</w:t>
        </w:r>
      </w:hyperlink>
    </w:p>
    <w:p w:rsidR="00E662A1" w:rsidRDefault="00E662A1">
      <w:pPr>
        <w:pStyle w:val="a5"/>
        <w:numPr>
          <w:ilvl w:val="1"/>
          <w:numId w:val="1"/>
        </w:numPr>
        <w:shd w:val="clear" w:color="auto" w:fill="auto"/>
        <w:tabs>
          <w:tab w:val="left" w:pos="683"/>
          <w:tab w:val="left" w:leader="dot" w:pos="9112"/>
        </w:tabs>
        <w:spacing w:after="0"/>
      </w:pPr>
      <w:hyperlink w:anchor="bookmark49" w:tooltip="Current Document">
        <w:r w:rsidR="00EB4A9D">
          <w:t>Порядок и сроки корректировки Программы</w:t>
        </w:r>
        <w:r w:rsidR="00EB4A9D">
          <w:tab/>
          <w:t>30</w:t>
        </w:r>
      </w:hyperlink>
    </w:p>
    <w:p w:rsidR="00E662A1" w:rsidRDefault="00E662A1">
      <w:pPr>
        <w:pStyle w:val="a5"/>
        <w:shd w:val="clear" w:color="auto" w:fill="auto"/>
        <w:tabs>
          <w:tab w:val="left" w:leader="dot" w:pos="9631"/>
        </w:tabs>
        <w:spacing w:after="80"/>
      </w:pPr>
      <w:hyperlink w:anchor="bookmark51" w:tooltip="Current Document">
        <w:r w:rsidR="00EB4A9D">
          <w:t xml:space="preserve">Том 2. Обосновывающие материалы </w:t>
        </w:r>
        <w:r w:rsidR="00EB4A9D">
          <w:tab/>
          <w:t xml:space="preserve"> 31</w:t>
        </w:r>
      </w:hyperlink>
    </w:p>
    <w:p w:rsidR="00E662A1" w:rsidRDefault="00E662A1">
      <w:pPr>
        <w:pStyle w:val="a5"/>
        <w:numPr>
          <w:ilvl w:val="0"/>
          <w:numId w:val="2"/>
        </w:numPr>
        <w:shd w:val="clear" w:color="auto" w:fill="auto"/>
        <w:tabs>
          <w:tab w:val="left" w:pos="439"/>
        </w:tabs>
        <w:spacing w:after="80"/>
        <w:jc w:val="left"/>
      </w:pPr>
      <w:hyperlink w:anchor="bookmark52" w:tooltip="Current Document">
        <w:r w:rsidR="00EB4A9D">
          <w:t>Перспективные показатели развития сельского поселения Средние Пахачи</w:t>
        </w:r>
      </w:hyperlink>
      <w:r w:rsidR="00EB4A9D">
        <w:t xml:space="preserve"> </w:t>
      </w:r>
      <w:hyperlink w:anchor="bookmark52" w:tooltip="Current Document">
        <w:r w:rsidR="00EB4A9D">
          <w:t>Олюторского муниципа</w:t>
        </w:r>
        <w:r w:rsidR="00EB4A9D">
          <w:t>льного района Камчатского края для разработки Программы .. 31</w:t>
        </w:r>
      </w:hyperlink>
    </w:p>
    <w:p w:rsidR="00E662A1" w:rsidRDefault="00E662A1">
      <w:pPr>
        <w:pStyle w:val="a5"/>
        <w:numPr>
          <w:ilvl w:val="1"/>
          <w:numId w:val="2"/>
        </w:numPr>
        <w:shd w:val="clear" w:color="auto" w:fill="auto"/>
        <w:tabs>
          <w:tab w:val="left" w:pos="683"/>
          <w:tab w:val="right" w:leader="dot" w:pos="9326"/>
        </w:tabs>
        <w:spacing w:after="0"/>
      </w:pPr>
      <w:hyperlink w:anchor="bookmark54" w:tooltip="Current Document">
        <w:r w:rsidR="00EB4A9D">
          <w:t>Прогноз численности и состава населения</w:t>
        </w:r>
        <w:r w:rsidR="00EB4A9D">
          <w:tab/>
          <w:t>33</w:t>
        </w:r>
      </w:hyperlink>
    </w:p>
    <w:p w:rsidR="00E662A1" w:rsidRDefault="00E662A1">
      <w:pPr>
        <w:pStyle w:val="a5"/>
        <w:numPr>
          <w:ilvl w:val="1"/>
          <w:numId w:val="2"/>
        </w:numPr>
        <w:shd w:val="clear" w:color="auto" w:fill="auto"/>
        <w:tabs>
          <w:tab w:val="left" w:pos="683"/>
          <w:tab w:val="right" w:leader="dot" w:pos="9326"/>
        </w:tabs>
        <w:spacing w:after="0"/>
      </w:pPr>
      <w:hyperlink w:anchor="bookmark56" w:tooltip="Current Document">
        <w:r w:rsidR="00EB4A9D">
          <w:t xml:space="preserve">Прогноз развития промышленности </w:t>
        </w:r>
        <w:r w:rsidR="00EB4A9D">
          <w:tab/>
          <w:t>34</w:t>
        </w:r>
      </w:hyperlink>
    </w:p>
    <w:p w:rsidR="00E662A1" w:rsidRDefault="00E662A1">
      <w:pPr>
        <w:pStyle w:val="a5"/>
        <w:numPr>
          <w:ilvl w:val="1"/>
          <w:numId w:val="2"/>
        </w:numPr>
        <w:shd w:val="clear" w:color="auto" w:fill="auto"/>
        <w:tabs>
          <w:tab w:val="left" w:pos="683"/>
          <w:tab w:val="right" w:leader="dot" w:pos="9326"/>
        </w:tabs>
        <w:spacing w:after="0"/>
      </w:pPr>
      <w:hyperlink w:anchor="bookmark58" w:tooltip="Current Document">
        <w:r w:rsidR="00EB4A9D">
          <w:t>Прогноз развития застройки объектов социального значения</w:t>
        </w:r>
        <w:r w:rsidR="00EB4A9D">
          <w:tab/>
          <w:t>34</w:t>
        </w:r>
      </w:hyperlink>
    </w:p>
    <w:p w:rsidR="00E662A1" w:rsidRDefault="00E662A1">
      <w:pPr>
        <w:pStyle w:val="a5"/>
        <w:numPr>
          <w:ilvl w:val="1"/>
          <w:numId w:val="2"/>
        </w:numPr>
        <w:shd w:val="clear" w:color="auto" w:fill="auto"/>
        <w:tabs>
          <w:tab w:val="left" w:pos="683"/>
          <w:tab w:val="right" w:leader="dot" w:pos="9326"/>
        </w:tabs>
        <w:spacing w:after="0"/>
      </w:pPr>
      <w:hyperlink w:anchor="bookmark60" w:tooltip="Current Document">
        <w:r w:rsidR="00EB4A9D">
          <w:t xml:space="preserve">Прогноз изменения доходов населения </w:t>
        </w:r>
        <w:r w:rsidR="00EB4A9D">
          <w:tab/>
          <w:t>35</w:t>
        </w:r>
      </w:hyperlink>
    </w:p>
    <w:p w:rsidR="00E662A1" w:rsidRDefault="00E662A1">
      <w:pPr>
        <w:pStyle w:val="a5"/>
        <w:numPr>
          <w:ilvl w:val="0"/>
          <w:numId w:val="2"/>
        </w:numPr>
        <w:shd w:val="clear" w:color="auto" w:fill="auto"/>
        <w:tabs>
          <w:tab w:val="left" w:pos="439"/>
          <w:tab w:val="left" w:leader="dot" w:pos="9631"/>
        </w:tabs>
        <w:spacing w:after="80"/>
      </w:pPr>
      <w:hyperlink w:anchor="bookmark62" w:tooltip="Current Document">
        <w:r w:rsidR="00EB4A9D">
          <w:t xml:space="preserve">Перспективные показатели спроса на коммунальные ресурсы </w:t>
        </w:r>
        <w:r w:rsidR="00EB4A9D">
          <w:tab/>
          <w:t xml:space="preserve"> 37</w:t>
        </w:r>
      </w:hyperlink>
    </w:p>
    <w:p w:rsidR="00E662A1" w:rsidRDefault="00E662A1">
      <w:pPr>
        <w:pStyle w:val="a5"/>
        <w:numPr>
          <w:ilvl w:val="0"/>
          <w:numId w:val="2"/>
        </w:numPr>
        <w:shd w:val="clear" w:color="auto" w:fill="auto"/>
        <w:tabs>
          <w:tab w:val="left" w:pos="439"/>
          <w:tab w:val="left" w:leader="dot" w:pos="9631"/>
        </w:tabs>
        <w:spacing w:after="80"/>
      </w:pPr>
      <w:hyperlink w:anchor="bookmark65" w:tooltip="Current Document">
        <w:r w:rsidR="00EB4A9D">
          <w:t>Характеристика состояния и проблем коммунальной инфраструктуры</w:t>
        </w:r>
        <w:r w:rsidR="00EB4A9D">
          <w:tab/>
          <w:t xml:space="preserve"> 39</w:t>
        </w:r>
      </w:hyperlink>
    </w:p>
    <w:p w:rsidR="00E662A1" w:rsidRDefault="00E662A1">
      <w:pPr>
        <w:pStyle w:val="a5"/>
        <w:numPr>
          <w:ilvl w:val="0"/>
          <w:numId w:val="3"/>
        </w:numPr>
        <w:shd w:val="clear" w:color="auto" w:fill="auto"/>
        <w:tabs>
          <w:tab w:val="left" w:pos="683"/>
          <w:tab w:val="right" w:leader="dot" w:pos="9326"/>
        </w:tabs>
        <w:spacing w:after="0"/>
      </w:pPr>
      <w:hyperlink w:anchor="bookmark66" w:tooltip="Current Document">
        <w:r w:rsidR="00EB4A9D">
          <w:t xml:space="preserve">Система </w:t>
        </w:r>
        <w:r w:rsidR="00EB4A9D">
          <w:t>электроснабжения</w:t>
        </w:r>
        <w:r w:rsidR="00EB4A9D">
          <w:tab/>
          <w:t>39</w:t>
        </w:r>
      </w:hyperlink>
    </w:p>
    <w:p w:rsidR="00E662A1" w:rsidRDefault="00E662A1">
      <w:pPr>
        <w:pStyle w:val="a5"/>
        <w:numPr>
          <w:ilvl w:val="0"/>
          <w:numId w:val="3"/>
        </w:numPr>
        <w:shd w:val="clear" w:color="auto" w:fill="auto"/>
        <w:tabs>
          <w:tab w:val="left" w:pos="683"/>
          <w:tab w:val="right" w:leader="dot" w:pos="9326"/>
        </w:tabs>
        <w:spacing w:after="0"/>
      </w:pPr>
      <w:hyperlink w:anchor="bookmark68" w:tooltip="Current Document">
        <w:r w:rsidR="00EB4A9D">
          <w:t xml:space="preserve">Система теплоснабжения </w:t>
        </w:r>
        <w:r w:rsidR="00EB4A9D">
          <w:tab/>
          <w:t>40</w:t>
        </w:r>
      </w:hyperlink>
    </w:p>
    <w:p w:rsidR="00E662A1" w:rsidRDefault="00E662A1">
      <w:pPr>
        <w:pStyle w:val="a5"/>
        <w:numPr>
          <w:ilvl w:val="0"/>
          <w:numId w:val="3"/>
        </w:numPr>
        <w:shd w:val="clear" w:color="auto" w:fill="auto"/>
        <w:tabs>
          <w:tab w:val="left" w:pos="683"/>
          <w:tab w:val="right" w:leader="dot" w:pos="9326"/>
        </w:tabs>
        <w:spacing w:after="0"/>
      </w:pPr>
      <w:hyperlink w:anchor="bookmark70" w:tooltip="Current Document">
        <w:r w:rsidR="00EB4A9D">
          <w:t>Система водоснабжения</w:t>
        </w:r>
        <w:r w:rsidR="00EB4A9D">
          <w:tab/>
          <w:t>40</w:t>
        </w:r>
      </w:hyperlink>
    </w:p>
    <w:p w:rsidR="00E662A1" w:rsidRDefault="00E662A1">
      <w:pPr>
        <w:pStyle w:val="a5"/>
        <w:numPr>
          <w:ilvl w:val="0"/>
          <w:numId w:val="3"/>
        </w:numPr>
        <w:shd w:val="clear" w:color="auto" w:fill="auto"/>
        <w:tabs>
          <w:tab w:val="left" w:pos="683"/>
          <w:tab w:val="right" w:leader="dot" w:pos="9326"/>
        </w:tabs>
        <w:spacing w:after="0"/>
      </w:pPr>
      <w:hyperlink w:anchor="bookmark72" w:tooltip="Current Document">
        <w:r w:rsidR="00EB4A9D">
          <w:t>Система водоотведения</w:t>
        </w:r>
        <w:r w:rsidR="00EB4A9D">
          <w:tab/>
          <w:t>40</w:t>
        </w:r>
      </w:hyperlink>
    </w:p>
    <w:p w:rsidR="00E662A1" w:rsidRDefault="00E662A1">
      <w:pPr>
        <w:pStyle w:val="a5"/>
        <w:numPr>
          <w:ilvl w:val="0"/>
          <w:numId w:val="3"/>
        </w:numPr>
        <w:shd w:val="clear" w:color="auto" w:fill="auto"/>
        <w:tabs>
          <w:tab w:val="left" w:pos="683"/>
          <w:tab w:val="right" w:leader="dot" w:pos="9326"/>
        </w:tabs>
        <w:spacing w:after="80"/>
      </w:pPr>
      <w:hyperlink w:anchor="bookmark74" w:tooltip="Current Document">
        <w:r w:rsidR="00EB4A9D">
          <w:t>Система газоснабжения</w:t>
        </w:r>
        <w:r w:rsidR="00EB4A9D">
          <w:tab/>
          <w:t>41</w:t>
        </w:r>
      </w:hyperlink>
    </w:p>
    <w:p w:rsidR="00E662A1" w:rsidRDefault="00E662A1">
      <w:pPr>
        <w:pStyle w:val="a5"/>
        <w:numPr>
          <w:ilvl w:val="0"/>
          <w:numId w:val="3"/>
        </w:numPr>
        <w:shd w:val="clear" w:color="auto" w:fill="auto"/>
        <w:tabs>
          <w:tab w:val="left" w:pos="589"/>
          <w:tab w:val="left" w:leader="dot" w:pos="9053"/>
        </w:tabs>
        <w:spacing w:after="0"/>
      </w:pPr>
      <w:hyperlink w:anchor="bookmark76" w:tooltip="Current Document">
        <w:r w:rsidR="00EB4A9D">
          <w:t>Система утилизации (захоронения) ТБО</w:t>
        </w:r>
        <w:r w:rsidR="00EB4A9D">
          <w:tab/>
          <w:t xml:space="preserve"> 41</w:t>
        </w:r>
      </w:hyperlink>
    </w:p>
    <w:p w:rsidR="00E662A1" w:rsidRDefault="00E662A1">
      <w:pPr>
        <w:pStyle w:val="a5"/>
        <w:numPr>
          <w:ilvl w:val="0"/>
          <w:numId w:val="2"/>
        </w:numPr>
        <w:shd w:val="clear" w:color="auto" w:fill="auto"/>
        <w:tabs>
          <w:tab w:val="left" w:pos="580"/>
        </w:tabs>
        <w:spacing w:after="0"/>
      </w:pPr>
      <w:hyperlink w:anchor="bookmark77" w:tooltip="Current Document">
        <w:r w:rsidR="00EB4A9D">
          <w:t>Характеристика состояния и проб</w:t>
        </w:r>
        <w:r w:rsidR="00EB4A9D">
          <w:t>лем в реализации энерго- и ресурсосбережения и</w:t>
        </w:r>
      </w:hyperlink>
    </w:p>
    <w:p w:rsidR="00E662A1" w:rsidRDefault="00EB4A9D">
      <w:pPr>
        <w:pStyle w:val="a5"/>
        <w:shd w:val="clear" w:color="auto" w:fill="auto"/>
        <w:tabs>
          <w:tab w:val="center" w:leader="dot" w:pos="9734"/>
        </w:tabs>
        <w:spacing w:after="80"/>
      </w:pPr>
      <w:r>
        <w:t>учета сбора информации</w:t>
      </w:r>
      <w:r>
        <w:tab/>
        <w:t xml:space="preserve"> 43</w:t>
      </w:r>
    </w:p>
    <w:p w:rsidR="00E662A1" w:rsidRDefault="00E662A1">
      <w:pPr>
        <w:pStyle w:val="a5"/>
        <w:numPr>
          <w:ilvl w:val="0"/>
          <w:numId w:val="2"/>
        </w:numPr>
        <w:shd w:val="clear" w:color="auto" w:fill="auto"/>
        <w:tabs>
          <w:tab w:val="left" w:pos="580"/>
          <w:tab w:val="left" w:leader="dot" w:pos="9581"/>
        </w:tabs>
        <w:spacing w:after="80"/>
      </w:pPr>
      <w:hyperlink w:anchor="bookmark80" w:tooltip="Current Document">
        <w:r w:rsidR="00EB4A9D">
          <w:t xml:space="preserve">Целевые показатели развития коммунальной инфраструктуры. </w:t>
        </w:r>
        <w:r w:rsidR="00EB4A9D">
          <w:tab/>
          <w:t xml:space="preserve"> 45</w:t>
        </w:r>
      </w:hyperlink>
    </w:p>
    <w:p w:rsidR="00E662A1" w:rsidRDefault="00E662A1">
      <w:pPr>
        <w:pStyle w:val="a5"/>
        <w:numPr>
          <w:ilvl w:val="0"/>
          <w:numId w:val="2"/>
        </w:numPr>
        <w:shd w:val="clear" w:color="auto" w:fill="auto"/>
        <w:tabs>
          <w:tab w:val="left" w:pos="580"/>
          <w:tab w:val="left" w:leader="dot" w:pos="9581"/>
        </w:tabs>
        <w:spacing w:after="80"/>
      </w:pPr>
      <w:hyperlink w:anchor="bookmark82" w:tooltip="Current Document">
        <w:r w:rsidR="00EB4A9D">
          <w:t xml:space="preserve">Перспективная </w:t>
        </w:r>
        <w:r w:rsidR="00EB4A9D">
          <w:t xml:space="preserve">схема электроснабжения </w:t>
        </w:r>
        <w:r w:rsidR="00EB4A9D">
          <w:tab/>
          <w:t xml:space="preserve"> 48</w:t>
        </w:r>
      </w:hyperlink>
    </w:p>
    <w:p w:rsidR="00E662A1" w:rsidRDefault="00E662A1">
      <w:pPr>
        <w:pStyle w:val="a5"/>
        <w:numPr>
          <w:ilvl w:val="0"/>
          <w:numId w:val="2"/>
        </w:numPr>
        <w:shd w:val="clear" w:color="auto" w:fill="auto"/>
        <w:tabs>
          <w:tab w:val="left" w:pos="580"/>
          <w:tab w:val="left" w:leader="dot" w:pos="9581"/>
        </w:tabs>
        <w:spacing w:after="80"/>
      </w:pPr>
      <w:hyperlink w:anchor="bookmark84" w:tooltip="Current Document">
        <w:r w:rsidR="00EB4A9D">
          <w:t xml:space="preserve">Перспективная схема теплоснабжения </w:t>
        </w:r>
        <w:r w:rsidR="00EB4A9D">
          <w:tab/>
          <w:t xml:space="preserve"> 50</w:t>
        </w:r>
      </w:hyperlink>
    </w:p>
    <w:p w:rsidR="00E662A1" w:rsidRDefault="00E662A1">
      <w:pPr>
        <w:pStyle w:val="a5"/>
        <w:numPr>
          <w:ilvl w:val="0"/>
          <w:numId w:val="2"/>
        </w:numPr>
        <w:shd w:val="clear" w:color="auto" w:fill="auto"/>
        <w:tabs>
          <w:tab w:val="left" w:pos="580"/>
          <w:tab w:val="center" w:leader="dot" w:pos="9734"/>
        </w:tabs>
        <w:spacing w:after="80"/>
      </w:pPr>
      <w:hyperlink w:anchor="bookmark86" w:tooltip="Current Document">
        <w:r w:rsidR="00EB4A9D">
          <w:t>Перспективная схема водоснабжения</w:t>
        </w:r>
        <w:r w:rsidR="00EB4A9D">
          <w:tab/>
          <w:t xml:space="preserve"> 52</w:t>
        </w:r>
      </w:hyperlink>
    </w:p>
    <w:p w:rsidR="00E662A1" w:rsidRDefault="00E662A1">
      <w:pPr>
        <w:pStyle w:val="a5"/>
        <w:numPr>
          <w:ilvl w:val="0"/>
          <w:numId w:val="2"/>
        </w:numPr>
        <w:shd w:val="clear" w:color="auto" w:fill="auto"/>
        <w:tabs>
          <w:tab w:val="left" w:pos="580"/>
          <w:tab w:val="center" w:leader="dot" w:pos="9734"/>
        </w:tabs>
        <w:spacing w:after="80"/>
      </w:pPr>
      <w:hyperlink w:anchor="bookmark88" w:tooltip="Current Document">
        <w:r w:rsidR="00EB4A9D">
          <w:t>Перспективная схема водоотведения</w:t>
        </w:r>
        <w:r w:rsidR="00EB4A9D">
          <w:tab/>
          <w:t xml:space="preserve"> 54</w:t>
        </w:r>
      </w:hyperlink>
    </w:p>
    <w:p w:rsidR="00E662A1" w:rsidRDefault="00E662A1">
      <w:pPr>
        <w:pStyle w:val="a5"/>
        <w:numPr>
          <w:ilvl w:val="0"/>
          <w:numId w:val="2"/>
        </w:numPr>
        <w:shd w:val="clear" w:color="auto" w:fill="auto"/>
        <w:tabs>
          <w:tab w:val="left" w:pos="580"/>
          <w:tab w:val="left" w:leader="dot" w:pos="9581"/>
        </w:tabs>
        <w:spacing w:after="80"/>
      </w:pPr>
      <w:hyperlink w:anchor="bookmark90" w:tooltip="Current Document">
        <w:r w:rsidR="00EB4A9D">
          <w:t xml:space="preserve">Перспективная схема обращения с ТБО </w:t>
        </w:r>
        <w:r w:rsidR="00EB4A9D">
          <w:tab/>
          <w:t xml:space="preserve"> 55</w:t>
        </w:r>
      </w:hyperlink>
    </w:p>
    <w:p w:rsidR="00E662A1" w:rsidRDefault="00E662A1">
      <w:pPr>
        <w:pStyle w:val="a5"/>
        <w:numPr>
          <w:ilvl w:val="0"/>
          <w:numId w:val="2"/>
        </w:numPr>
        <w:shd w:val="clear" w:color="auto" w:fill="auto"/>
        <w:tabs>
          <w:tab w:val="left" w:pos="580"/>
          <w:tab w:val="center" w:leader="dot" w:pos="9734"/>
        </w:tabs>
        <w:spacing w:after="80"/>
      </w:pPr>
      <w:hyperlink w:anchor="bookmark92" w:tooltip="Current Document">
        <w:r w:rsidR="00EB4A9D">
          <w:t>Общая программа проектов</w:t>
        </w:r>
        <w:r w:rsidR="00EB4A9D">
          <w:tab/>
          <w:t xml:space="preserve"> 56</w:t>
        </w:r>
      </w:hyperlink>
    </w:p>
    <w:p w:rsidR="00E662A1" w:rsidRDefault="00E662A1">
      <w:pPr>
        <w:pStyle w:val="a5"/>
        <w:numPr>
          <w:ilvl w:val="0"/>
          <w:numId w:val="2"/>
        </w:numPr>
        <w:shd w:val="clear" w:color="auto" w:fill="auto"/>
        <w:tabs>
          <w:tab w:val="left" w:pos="580"/>
          <w:tab w:val="center" w:leader="dot" w:pos="9734"/>
        </w:tabs>
        <w:spacing w:after="80"/>
      </w:pPr>
      <w:hyperlink w:anchor="bookmark94" w:tooltip="Current Document">
        <w:r w:rsidR="00EB4A9D">
          <w:t>Финансовая потребность для реализации программы</w:t>
        </w:r>
        <w:r w:rsidR="00EB4A9D">
          <w:tab/>
          <w:t>59</w:t>
        </w:r>
      </w:hyperlink>
    </w:p>
    <w:p w:rsidR="00E662A1" w:rsidRDefault="00E662A1">
      <w:pPr>
        <w:pStyle w:val="a5"/>
        <w:numPr>
          <w:ilvl w:val="0"/>
          <w:numId w:val="2"/>
        </w:numPr>
        <w:shd w:val="clear" w:color="auto" w:fill="auto"/>
        <w:tabs>
          <w:tab w:val="left" w:pos="580"/>
          <w:tab w:val="center" w:leader="dot" w:pos="9734"/>
        </w:tabs>
        <w:spacing w:after="80"/>
      </w:pPr>
      <w:hyperlink w:anchor="bookmark96" w:tooltip="Current Document">
        <w:r w:rsidR="00EB4A9D">
          <w:t xml:space="preserve">Организация реализации проектов </w:t>
        </w:r>
        <w:r w:rsidR="00EB4A9D">
          <w:tab/>
          <w:t xml:space="preserve"> 63</w:t>
        </w:r>
      </w:hyperlink>
    </w:p>
    <w:p w:rsidR="00E662A1" w:rsidRDefault="00E662A1">
      <w:pPr>
        <w:pStyle w:val="a5"/>
        <w:numPr>
          <w:ilvl w:val="0"/>
          <w:numId w:val="2"/>
        </w:numPr>
        <w:shd w:val="clear" w:color="auto" w:fill="auto"/>
        <w:tabs>
          <w:tab w:val="left" w:pos="580"/>
        </w:tabs>
        <w:spacing w:after="0"/>
      </w:pPr>
      <w:hyperlink w:anchor="bookmark98" w:tooltip="Current Document">
        <w:r w:rsidR="00EB4A9D">
          <w:t>Программа и</w:t>
        </w:r>
        <w:r w:rsidR="00EB4A9D">
          <w:t>нвестиционных проектов, тариф и плата за подключение</w:t>
        </w:r>
      </w:hyperlink>
    </w:p>
    <w:p w:rsidR="00E662A1" w:rsidRDefault="00E662A1">
      <w:pPr>
        <w:pStyle w:val="a5"/>
        <w:shd w:val="clear" w:color="auto" w:fill="auto"/>
        <w:tabs>
          <w:tab w:val="center" w:leader="dot" w:pos="9734"/>
        </w:tabs>
        <w:spacing w:after="80"/>
      </w:pPr>
      <w:hyperlink w:anchor="bookmark99" w:tooltip="Current Document">
        <w:r w:rsidR="00EB4A9D">
          <w:t>(присоединении)</w:t>
        </w:r>
        <w:r w:rsidR="00EB4A9D">
          <w:tab/>
          <w:t xml:space="preserve"> 66</w:t>
        </w:r>
      </w:hyperlink>
    </w:p>
    <w:p w:rsidR="00E662A1" w:rsidRDefault="00E662A1">
      <w:pPr>
        <w:pStyle w:val="a5"/>
        <w:numPr>
          <w:ilvl w:val="0"/>
          <w:numId w:val="2"/>
        </w:numPr>
        <w:shd w:val="clear" w:color="auto" w:fill="auto"/>
        <w:tabs>
          <w:tab w:val="left" w:pos="580"/>
        </w:tabs>
        <w:spacing w:after="0"/>
      </w:pPr>
      <w:hyperlink w:anchor="bookmark100" w:tooltip="Current Document">
        <w:r w:rsidR="00EB4A9D">
          <w:t>Прогноз расходов населения на коммунальные ресурсы, расходов бюджета на</w:t>
        </w:r>
      </w:hyperlink>
    </w:p>
    <w:p w:rsidR="00E662A1" w:rsidRDefault="00EB4A9D">
      <w:pPr>
        <w:pStyle w:val="a5"/>
        <w:shd w:val="clear" w:color="auto" w:fill="auto"/>
        <w:tabs>
          <w:tab w:val="right" w:leader="dot" w:pos="9897"/>
        </w:tabs>
        <w:spacing w:after="80"/>
        <w:jc w:val="left"/>
      </w:pPr>
      <w:r>
        <w:t>соци</w:t>
      </w:r>
      <w:r>
        <w:t>альную поддержку и субсидии, проверка доступности тарифов на коммунальные ресурсы</w:t>
      </w:r>
      <w:r>
        <w:tab/>
        <w:t>68</w:t>
      </w:r>
    </w:p>
    <w:p w:rsidR="00E662A1" w:rsidRDefault="00E662A1">
      <w:pPr>
        <w:pStyle w:val="a5"/>
        <w:numPr>
          <w:ilvl w:val="0"/>
          <w:numId w:val="2"/>
        </w:numPr>
        <w:shd w:val="clear" w:color="auto" w:fill="auto"/>
        <w:tabs>
          <w:tab w:val="left" w:pos="580"/>
          <w:tab w:val="left" w:leader="dot" w:pos="9581"/>
        </w:tabs>
        <w:spacing w:after="80"/>
      </w:pPr>
      <w:hyperlink w:anchor="bookmark102" w:tooltip="Current Document">
        <w:r w:rsidR="00EB4A9D">
          <w:t xml:space="preserve">Модель для расчета Программы </w:t>
        </w:r>
        <w:r w:rsidR="00EB4A9D">
          <w:tab/>
          <w:t xml:space="preserve"> 69</w:t>
        </w:r>
      </w:hyperlink>
    </w:p>
    <w:p w:rsidR="00E662A1" w:rsidRDefault="00E662A1">
      <w:pPr>
        <w:pStyle w:val="a5"/>
        <w:numPr>
          <w:ilvl w:val="0"/>
          <w:numId w:val="4"/>
        </w:numPr>
        <w:shd w:val="clear" w:color="auto" w:fill="auto"/>
        <w:tabs>
          <w:tab w:val="left" w:pos="661"/>
        </w:tabs>
        <w:spacing w:after="0"/>
      </w:pPr>
      <w:hyperlink w:anchor="bookmark103" w:tooltip="Current Document">
        <w:r w:rsidR="00EB4A9D">
          <w:t>Перечень исходно-разрешительн</w:t>
        </w:r>
        <w:r w:rsidR="00EB4A9D">
          <w:t>ой документации, на основании которой</w:t>
        </w:r>
      </w:hyperlink>
    </w:p>
    <w:p w:rsidR="00E662A1" w:rsidRDefault="00EB4A9D">
      <w:pPr>
        <w:pStyle w:val="a5"/>
        <w:shd w:val="clear" w:color="auto" w:fill="auto"/>
        <w:tabs>
          <w:tab w:val="left" w:leader="dot" w:pos="9053"/>
        </w:tabs>
        <w:spacing w:after="0"/>
      </w:pPr>
      <w:r>
        <w:t>разрабатывалась модель для расчета программы</w:t>
      </w:r>
      <w:r>
        <w:tab/>
        <w:t>69</w:t>
      </w:r>
    </w:p>
    <w:p w:rsidR="00E662A1" w:rsidRDefault="00E662A1">
      <w:pPr>
        <w:pStyle w:val="a5"/>
        <w:numPr>
          <w:ilvl w:val="0"/>
          <w:numId w:val="4"/>
        </w:numPr>
        <w:shd w:val="clear" w:color="auto" w:fill="auto"/>
        <w:tabs>
          <w:tab w:val="left" w:pos="661"/>
          <w:tab w:val="left" w:leader="dot" w:pos="9053"/>
        </w:tabs>
        <w:spacing w:after="80"/>
      </w:pPr>
      <w:hyperlink w:anchor="bookmark106" w:tooltip="Current Document">
        <w:r w:rsidR="00EB4A9D">
          <w:t xml:space="preserve">Перечень используемых вычислительных программ </w:t>
        </w:r>
        <w:r w:rsidR="00EB4A9D">
          <w:tab/>
          <w:t>69</w:t>
        </w:r>
      </w:hyperlink>
      <w:r w:rsidR="00EB4A9D">
        <w:br w:type="page"/>
      </w:r>
      <w:r>
        <w:fldChar w:fldCharType="end"/>
      </w:r>
    </w:p>
    <w:p w:rsidR="00E662A1" w:rsidRDefault="00EB4A9D">
      <w:pPr>
        <w:pStyle w:val="11"/>
        <w:keepNext/>
        <w:keepLines/>
        <w:shd w:val="clear" w:color="auto" w:fill="auto"/>
        <w:spacing w:after="340" w:line="240" w:lineRule="auto"/>
        <w:ind w:left="1020"/>
      </w:pPr>
      <w:bookmarkStart w:id="0" w:name="bookmark0"/>
      <w:bookmarkStart w:id="1" w:name="bookmark1"/>
      <w:r>
        <w:lastRenderedPageBreak/>
        <w:t>Том 1 Программный документ.</w:t>
      </w:r>
      <w:bookmarkEnd w:id="0"/>
      <w:bookmarkEnd w:id="1"/>
    </w:p>
    <w:p w:rsidR="00E662A1" w:rsidRDefault="00EB4A9D">
      <w:pPr>
        <w:pStyle w:val="11"/>
        <w:keepNext/>
        <w:keepLines/>
        <w:numPr>
          <w:ilvl w:val="0"/>
          <w:numId w:val="5"/>
        </w:numPr>
        <w:shd w:val="clear" w:color="auto" w:fill="auto"/>
        <w:spacing w:after="0" w:line="240" w:lineRule="auto"/>
      </w:pPr>
      <w:bookmarkStart w:id="2" w:name="bookmark2"/>
      <w:bookmarkStart w:id="3" w:name="bookmark3"/>
      <w:r>
        <w:t>Паспорт Программы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2"/>
        <w:gridCol w:w="7056"/>
      </w:tblGrid>
      <w:tr w:rsidR="00E662A1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комплексного развития систем коммунальной инфраструктуры сельского поселения «село Средние Пахачи» Олюторского муниципального района Камчатского края на период с 2016 - 2034 годы (далее - программа)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3917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радостроительный кодекс Российской Федерации;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30.12.2004 № 210-ФЗ «Об основах регулирования тарифов организаций коммунального комплекса»;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27.07.2010 № 190-ФЗ «О теплоснабжении»; Федеральный закон от 23.11.2009 № </w:t>
            </w:r>
            <w:r>
              <w:rPr>
                <w:sz w:val="20"/>
                <w:szCs w:val="20"/>
              </w:rPr>
              <w:t>261-ФЗ «Об энергосбережении и повышении энергетической эффективности и о внесении изменений в отдельные законодательные акты Российской Федерации»; Федеральный закон от 26.03.2003 № 35-ФЗ «Об электроэнергетике»; Федеральный закон от 06.10.2003 № 131-ФЗ «Об</w:t>
            </w:r>
            <w:r>
              <w:rPr>
                <w:sz w:val="20"/>
                <w:szCs w:val="20"/>
              </w:rPr>
              <w:t xml:space="preserve"> общих принципах организации местного самоуправления в Российской Федерации»; Постановление Правительства Российской Федерации от 14 июля 2013г. № 502 «Об утверждении требований к программам комплексного развития систем коммунальной инфраструктуры поселени</w:t>
            </w:r>
            <w:r>
              <w:rPr>
                <w:sz w:val="20"/>
                <w:szCs w:val="20"/>
              </w:rPr>
              <w:t>й, городских округов»;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образований»; Генеральный план развития сельского посел</w:t>
            </w:r>
            <w:r>
              <w:rPr>
                <w:sz w:val="20"/>
                <w:szCs w:val="20"/>
              </w:rPr>
              <w:t>ения Средние Пахачи.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 сельское поселение «село Средние Пахачи» Олюторского муниципального района Камчатского края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Разработчик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Воробьев Иван Андреевич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r>
              <w:rPr>
                <w:sz w:val="20"/>
                <w:szCs w:val="20"/>
              </w:rPr>
              <w:t>надежности, качества и эффективности работы коммунального комплекса в соответствии с планируемыми потребностями развития муниципального образования сельское поселение «село Средние Пахачи» на 2016 - 2034 годы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Инженерно-техническая оптимиз</w:t>
            </w:r>
            <w:r>
              <w:rPr>
                <w:sz w:val="20"/>
                <w:szCs w:val="20"/>
              </w:rPr>
              <w:t>ация систем коммунальной инфраструктуры. Перспективное планирование развития систем коммунальной инфраструктуры. Разработка мероприятий по комплексной реконструкции и модернизации систем коммунальной инфраструктуры.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инвестиционной привлекательнос</w:t>
            </w:r>
            <w:r>
              <w:rPr>
                <w:sz w:val="20"/>
                <w:szCs w:val="20"/>
              </w:rPr>
              <w:t>ти коммунальной инфраструктуры.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сбалансированности интересов субъектов коммунальной инфраструктуры и потребителей.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Важнейшие целевые показатели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показатели представлены в Разделе 4.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 </w:t>
            </w:r>
            <w:r>
              <w:rPr>
                <w:sz w:val="20"/>
                <w:szCs w:val="20"/>
              </w:rPr>
              <w:t>реализации Программы: 2016 - 2034 гг.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осуществления Программы:</w:t>
            </w:r>
          </w:p>
          <w:p w:rsidR="00E662A1" w:rsidRDefault="00EB4A9D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2614"/>
              </w:tabs>
              <w:spacing w:line="240" w:lineRule="auto"/>
              <w:ind w:left="24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этап: 2016 - 2026 годы;</w:t>
            </w:r>
          </w:p>
          <w:p w:rsidR="00E662A1" w:rsidRDefault="00EB4A9D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2634"/>
              </w:tabs>
              <w:spacing w:line="240" w:lineRule="auto"/>
              <w:ind w:left="24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этап: 2027 - 2034 годы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Программы составляет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left="24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102149 тыс. руб., из них: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источникам </w:t>
            </w:r>
            <w:r>
              <w:rPr>
                <w:sz w:val="20"/>
                <w:szCs w:val="20"/>
              </w:rPr>
              <w:t>финансирования: бюджет МО - 54914тыс. руб. внебюджетные источники - 47235 тыс. руб.</w:t>
            </w:r>
          </w:p>
        </w:tc>
      </w:tr>
    </w:tbl>
    <w:p w:rsidR="00E662A1" w:rsidRDefault="00E662A1">
      <w:pPr>
        <w:spacing w:line="14" w:lineRule="exact"/>
        <w:sectPr w:rsidR="00E662A1">
          <w:headerReference w:type="even" r:id="rId7"/>
          <w:headerReference w:type="default" r:id="rId8"/>
          <w:headerReference w:type="first" r:id="rId9"/>
          <w:pgSz w:w="11900" w:h="16840"/>
          <w:pgMar w:top="1366" w:right="476" w:bottom="1452" w:left="1296" w:header="0" w:footer="3" w:gutter="0"/>
          <w:pgNumType w:start="1"/>
          <w:cols w:space="720"/>
          <w:noEndnote/>
          <w:titlePg/>
          <w:docGrid w:linePitch="360"/>
        </w:sectPr>
      </w:pPr>
    </w:p>
    <w:p w:rsidR="00E662A1" w:rsidRDefault="00EB4A9D">
      <w:pPr>
        <w:pStyle w:val="11"/>
        <w:keepNext/>
        <w:keepLines/>
        <w:numPr>
          <w:ilvl w:val="0"/>
          <w:numId w:val="5"/>
        </w:numPr>
        <w:shd w:val="clear" w:color="auto" w:fill="auto"/>
        <w:spacing w:after="700" w:line="240" w:lineRule="auto"/>
        <w:ind w:left="940" w:hanging="360"/>
      </w:pPr>
      <w:bookmarkStart w:id="4" w:name="bookmark4"/>
      <w:bookmarkStart w:id="5" w:name="bookmark5"/>
      <w:r>
        <w:lastRenderedPageBreak/>
        <w:t>Характеристика существующего состояния коммунальной инфраструктуры</w:t>
      </w:r>
      <w:bookmarkEnd w:id="4"/>
      <w:bookmarkEnd w:id="5"/>
    </w:p>
    <w:p w:rsidR="00E662A1" w:rsidRDefault="00EB4A9D">
      <w:pPr>
        <w:pStyle w:val="11"/>
        <w:keepNext/>
        <w:keepLines/>
        <w:numPr>
          <w:ilvl w:val="1"/>
          <w:numId w:val="5"/>
        </w:numPr>
        <w:shd w:val="clear" w:color="auto" w:fill="auto"/>
        <w:ind w:left="940" w:hanging="360"/>
      </w:pPr>
      <w:bookmarkStart w:id="6" w:name="bookmark6"/>
      <w:bookmarkStart w:id="7" w:name="bookmark7"/>
      <w:r>
        <w:t>Система электроснабжения</w:t>
      </w:r>
      <w:bookmarkEnd w:id="6"/>
      <w:bookmarkEnd w:id="7"/>
    </w:p>
    <w:p w:rsidR="00E662A1" w:rsidRDefault="00EB4A9D">
      <w:pPr>
        <w:pStyle w:val="1"/>
        <w:shd w:val="clear" w:color="auto" w:fill="auto"/>
        <w:ind w:firstLine="720"/>
      </w:pPr>
      <w:r>
        <w:t>Поставку услуги централизованного электроснабжения на территории муниципального образования сельское поселение Средние Пахачи осуществляет АО «Корякэнерго».</w:t>
      </w:r>
    </w:p>
    <w:p w:rsidR="00E662A1" w:rsidRDefault="00EB4A9D">
      <w:pPr>
        <w:pStyle w:val="1"/>
        <w:shd w:val="clear" w:color="auto" w:fill="auto"/>
        <w:ind w:firstLine="720"/>
      </w:pPr>
      <w:r>
        <w:t>Для выр</w:t>
      </w:r>
      <w:r>
        <w:t>аботки электроэнергии используется дизельная электростанция (ДЭС). На</w:t>
      </w:r>
    </w:p>
    <w:p w:rsidR="00E662A1" w:rsidRDefault="00EB4A9D">
      <w:pPr>
        <w:pStyle w:val="1"/>
        <w:shd w:val="clear" w:color="auto" w:fill="auto"/>
        <w:ind w:firstLine="0"/>
      </w:pPr>
      <w:r>
        <w:t>ДЭС установлено 3 дизельных генератора (два из которых находятся в нерабочем</w:t>
      </w:r>
    </w:p>
    <w:p w:rsidR="00E662A1" w:rsidRDefault="00EB4A9D">
      <w:pPr>
        <w:pStyle w:val="1"/>
        <w:shd w:val="clear" w:color="auto" w:fill="auto"/>
        <w:ind w:firstLine="0"/>
      </w:pPr>
      <w:r>
        <w:t>состоянии) марок АД-100, Р 126Т 1 мощностью 100 кВт/час. Выработка электроэнергии составляет 1,2 млн кВт*ч. Д</w:t>
      </w:r>
      <w:r>
        <w:t>ля нормального функционирования систем энергоснабжения в с. Средние Пахачи ежегодно необходимо 372,6 тонн дизельного топлива. Протяженность электрических сетей составляет 0,5 км 0,4 кВ.</w:t>
      </w:r>
    </w:p>
    <w:p w:rsidR="00E662A1" w:rsidRDefault="00EB4A9D">
      <w:pPr>
        <w:pStyle w:val="1"/>
        <w:shd w:val="clear" w:color="auto" w:fill="auto"/>
        <w:ind w:firstLine="720"/>
      </w:pPr>
      <w:r>
        <w:rPr>
          <w:b/>
          <w:bCs/>
        </w:rPr>
        <w:t>Сведения о тарифах</w:t>
      </w:r>
    </w:p>
    <w:p w:rsidR="00E662A1" w:rsidRDefault="00EB4A9D">
      <w:pPr>
        <w:pStyle w:val="1"/>
        <w:shd w:val="clear" w:color="auto" w:fill="auto"/>
        <w:ind w:firstLine="720"/>
      </w:pPr>
      <w:r>
        <w:t>На сегодняшний день тариф на электроэнергию для нас</w:t>
      </w:r>
      <w:r>
        <w:t>еления составляет 4,3 руб/кВт*ч, для организаций 7,561 руб/кВт*ч с НДС.</w:t>
      </w:r>
    </w:p>
    <w:p w:rsidR="00E662A1" w:rsidRDefault="00EB4A9D">
      <w:pPr>
        <w:pStyle w:val="1"/>
        <w:shd w:val="clear" w:color="auto" w:fill="auto"/>
        <w:ind w:firstLine="720"/>
      </w:pPr>
      <w:r>
        <w:rPr>
          <w:b/>
          <w:bCs/>
        </w:rPr>
        <w:t>Состояние учета</w:t>
      </w:r>
    </w:p>
    <w:p w:rsidR="00E662A1" w:rsidRDefault="00EB4A9D">
      <w:pPr>
        <w:pStyle w:val="1"/>
        <w:shd w:val="clear" w:color="auto" w:fill="auto"/>
        <w:ind w:firstLine="720"/>
      </w:pPr>
      <w:r>
        <w:t>Количество оборудованных счетчиками квартир (шт) - 124</w:t>
      </w:r>
    </w:p>
    <w:p w:rsidR="00E662A1" w:rsidRDefault="00EB4A9D">
      <w:pPr>
        <w:pStyle w:val="1"/>
        <w:shd w:val="clear" w:color="auto" w:fill="auto"/>
        <w:ind w:firstLine="720"/>
      </w:pPr>
      <w:r>
        <w:t>Количество квартир, требующих установки счетчиков (шт) - 0 шт.</w:t>
      </w:r>
    </w:p>
    <w:p w:rsidR="00E662A1" w:rsidRDefault="00EB4A9D">
      <w:pPr>
        <w:pStyle w:val="1"/>
        <w:shd w:val="clear" w:color="auto" w:fill="auto"/>
        <w:ind w:firstLine="720"/>
      </w:pPr>
      <w:r>
        <w:t>Количество общедомовых счетчиков (шт) - 4</w:t>
      </w:r>
    </w:p>
    <w:p w:rsidR="00E662A1" w:rsidRDefault="00EB4A9D">
      <w:pPr>
        <w:pStyle w:val="1"/>
        <w:shd w:val="clear" w:color="auto" w:fill="auto"/>
        <w:ind w:firstLine="720"/>
      </w:pPr>
      <w:r>
        <w:rPr>
          <w:b/>
          <w:bCs/>
        </w:rPr>
        <w:t>Имеющиеся проблемы и направления их решения</w:t>
      </w:r>
    </w:p>
    <w:p w:rsidR="00E662A1" w:rsidRDefault="00EB4A9D">
      <w:pPr>
        <w:pStyle w:val="1"/>
        <w:shd w:val="clear" w:color="auto" w:fill="auto"/>
        <w:ind w:firstLine="720"/>
      </w:pPr>
      <w:r>
        <w:t>На текущий момент одной из основных проблем системы централизованного электроснабжения является высокий износ оборудования ДЭС. Бесперебойное обеспечение жителей населенного пункта зависит от технического состоян</w:t>
      </w:r>
      <w:r>
        <w:t>ия единственного генератора ДЭС, находящегося в рабочем состояниии. Отсутствие резервного оборудования ведет к повышению вероятности прекращения электроснабжения населенного пункта.</w:t>
      </w:r>
    </w:p>
    <w:p w:rsidR="00E662A1" w:rsidRDefault="00EB4A9D">
      <w:pPr>
        <w:pStyle w:val="1"/>
        <w:shd w:val="clear" w:color="auto" w:fill="auto"/>
        <w:spacing w:after="100"/>
        <w:ind w:firstLine="720"/>
      </w:pPr>
      <w:r>
        <w:t>Также электроснабжение села зависит от своевременного завоза дизельного то</w:t>
      </w:r>
      <w:r>
        <w:t>плива, необходимого для функционирования электростанции. Ввиду сложного транспортного сообщения населенного пункта с районным центром, данный фактор оказывает серьезное влияние и может послужить причиной продолжительного перебоя в подаче электроэнергии нас</w:t>
      </w:r>
      <w:r>
        <w:t>еленному пункту.</w:t>
      </w:r>
    </w:p>
    <w:p w:rsidR="00E662A1" w:rsidRDefault="00EB4A9D">
      <w:pPr>
        <w:pStyle w:val="11"/>
        <w:keepNext/>
        <w:keepLines/>
        <w:numPr>
          <w:ilvl w:val="1"/>
          <w:numId w:val="5"/>
        </w:numPr>
        <w:shd w:val="clear" w:color="auto" w:fill="auto"/>
        <w:ind w:left="580"/>
      </w:pPr>
      <w:bookmarkStart w:id="8" w:name="bookmark8"/>
      <w:bookmarkStart w:id="9" w:name="bookmark9"/>
      <w:r>
        <w:lastRenderedPageBreak/>
        <w:t>Система теплоснабжения</w:t>
      </w:r>
      <w:bookmarkEnd w:id="8"/>
      <w:bookmarkEnd w:id="9"/>
    </w:p>
    <w:p w:rsidR="00E662A1" w:rsidRDefault="00EB4A9D">
      <w:pPr>
        <w:pStyle w:val="1"/>
        <w:shd w:val="clear" w:color="auto" w:fill="auto"/>
        <w:ind w:firstLine="720"/>
      </w:pPr>
      <w:r>
        <w:t>На сегодняшний день жилой фонд и объекты соцкультбыта муниципального образования сельское поселение «село Средние Пахачи» (далее МО СП «село Средние Пахачи») не обеспечены услугой централизованного теплоснабжения. От</w:t>
      </w:r>
      <w:r>
        <w:t>опление осуществляется с помощью индивидуальных котлов и печей, основным топливом для которых является уголь. Ежегодно для поддержания функционирования локальных источников необходимо порядка 60 тонн угля.</w:t>
      </w:r>
    </w:p>
    <w:p w:rsidR="00E662A1" w:rsidRDefault="00EB4A9D">
      <w:pPr>
        <w:pStyle w:val="1"/>
        <w:shd w:val="clear" w:color="auto" w:fill="auto"/>
        <w:spacing w:after="360"/>
        <w:ind w:firstLine="720"/>
      </w:pPr>
      <w:bookmarkStart w:id="10" w:name="bookmark10"/>
      <w:r>
        <w:t>В рамках действующей схемы теплоснабжения разработ</w:t>
      </w:r>
      <w:r>
        <w:t>ан перечень мероприятий, направленных на подключение к централизованному теплоснабжению существующего и вновьвозводимого жилого фонда, а также объектов соцкультбыта.</w:t>
      </w:r>
      <w:bookmarkEnd w:id="10"/>
    </w:p>
    <w:p w:rsidR="00E662A1" w:rsidRDefault="00EB4A9D">
      <w:pPr>
        <w:pStyle w:val="11"/>
        <w:keepNext/>
        <w:keepLines/>
        <w:numPr>
          <w:ilvl w:val="1"/>
          <w:numId w:val="5"/>
        </w:numPr>
        <w:shd w:val="clear" w:color="auto" w:fill="auto"/>
        <w:ind w:left="580"/>
      </w:pPr>
      <w:bookmarkStart w:id="11" w:name="bookmark11"/>
      <w:r>
        <w:t>Система водоснабжения</w:t>
      </w:r>
      <w:bookmarkEnd w:id="11"/>
    </w:p>
    <w:p w:rsidR="00E662A1" w:rsidRDefault="00EB4A9D">
      <w:pPr>
        <w:pStyle w:val="1"/>
        <w:shd w:val="clear" w:color="auto" w:fill="auto"/>
        <w:ind w:firstLine="720"/>
      </w:pPr>
      <w:r>
        <w:t>На сегодняшний день система централизованного водоснабжения на терри</w:t>
      </w:r>
      <w:r>
        <w:t>тории МО СП «село Средние Пахачи» отсутствует. Водоснабжение осуществляется от индивидуальных колодцев, расположенных на прилегающих к домам территориях.</w:t>
      </w:r>
    </w:p>
    <w:p w:rsidR="00E662A1" w:rsidRDefault="00EB4A9D">
      <w:pPr>
        <w:pStyle w:val="1"/>
        <w:shd w:val="clear" w:color="auto" w:fill="auto"/>
        <w:ind w:firstLine="720"/>
      </w:pPr>
      <w:r>
        <w:t>В летний период времени организован забор и подвоз воды на хозяйственно-питьевые нужды населения, осущ</w:t>
      </w:r>
      <w:r>
        <w:t>ествляющийся из реки Пахача. Среднесуточное потребление водного ресурса в рассматриваемый период составляет 13,71 м</w:t>
      </w:r>
      <w:r>
        <w:rPr>
          <w:vertAlign w:val="superscript"/>
        </w:rPr>
        <w:t>3</w:t>
      </w:r>
      <w:r>
        <w:t>/сут. Расчет потребления воды в зимний период времени не представляется возможным.</w:t>
      </w:r>
    </w:p>
    <w:p w:rsidR="00E662A1" w:rsidRDefault="00EB4A9D">
      <w:pPr>
        <w:pStyle w:val="1"/>
        <w:shd w:val="clear" w:color="auto" w:fill="auto"/>
        <w:ind w:firstLine="720"/>
      </w:pPr>
      <w:r>
        <w:t xml:space="preserve">Кроме обозначенной выше проблемы связанной с отсутствием </w:t>
      </w:r>
      <w:r>
        <w:t>централизованного водоснабжения, необходимо также принимать во внимание угрозу заражения местных жителей водным ресурсом, непрошедшим очистку и обеззараживание.</w:t>
      </w:r>
    </w:p>
    <w:p w:rsidR="00E662A1" w:rsidRDefault="00EB4A9D">
      <w:pPr>
        <w:pStyle w:val="1"/>
        <w:shd w:val="clear" w:color="auto" w:fill="auto"/>
        <w:spacing w:after="280"/>
        <w:ind w:firstLine="720"/>
        <w:sectPr w:rsidR="00E662A1">
          <w:headerReference w:type="even" r:id="rId10"/>
          <w:headerReference w:type="default" r:id="rId11"/>
          <w:pgSz w:w="11900" w:h="16840"/>
          <w:pgMar w:top="1162" w:right="678" w:bottom="1565" w:left="816" w:header="0" w:footer="1137" w:gutter="0"/>
          <w:cols w:space="720"/>
          <w:noEndnote/>
          <w:docGrid w:linePitch="360"/>
        </w:sectPr>
      </w:pPr>
      <w:r>
        <w:t xml:space="preserve">Для решения </w:t>
      </w:r>
      <w:r>
        <w:t>текущих проблем, связанных с отсутствием водоснабжения на территории сельского поселения необходима реализация комплекса мероприятий, направленных на изучение состава подземных вод и соответствия их качества требованиям СанПиН 2.1.4.1074-01 и выполнения ра</w:t>
      </w:r>
      <w:r>
        <w:t>бот по возведению капитальных объектов централизованной системы водоснабжения.</w:t>
      </w:r>
    </w:p>
    <w:p w:rsidR="00E662A1" w:rsidRDefault="00EB4A9D">
      <w:pPr>
        <w:pStyle w:val="11"/>
        <w:keepNext/>
        <w:keepLines/>
        <w:numPr>
          <w:ilvl w:val="1"/>
          <w:numId w:val="5"/>
        </w:numPr>
        <w:shd w:val="clear" w:color="auto" w:fill="auto"/>
      </w:pPr>
      <w:bookmarkStart w:id="12" w:name="bookmark12"/>
      <w:bookmarkStart w:id="13" w:name="bookmark13"/>
      <w:r>
        <w:lastRenderedPageBreak/>
        <w:t>Система водоотведения</w:t>
      </w:r>
      <w:bookmarkEnd w:id="12"/>
      <w:bookmarkEnd w:id="13"/>
    </w:p>
    <w:p w:rsidR="00E662A1" w:rsidRDefault="00EB4A9D">
      <w:pPr>
        <w:pStyle w:val="1"/>
        <w:shd w:val="clear" w:color="auto" w:fill="auto"/>
        <w:ind w:firstLine="820"/>
      </w:pPr>
      <w:r>
        <w:t>Система централизованного водоотведения на территории МО СП «село Средние Пахачи» отсутствует. Сброс сточных вод осуществляется в септики, с последующим вы</w:t>
      </w:r>
      <w:r>
        <w:t>возом на объекты размещения отходов с помощью асенизаторной машины.</w:t>
      </w:r>
    </w:p>
    <w:p w:rsidR="00E662A1" w:rsidRDefault="00EB4A9D">
      <w:pPr>
        <w:pStyle w:val="1"/>
        <w:shd w:val="clear" w:color="auto" w:fill="auto"/>
        <w:ind w:firstLine="820"/>
      </w:pPr>
      <w:r>
        <w:t>Полное отсутствие сооружений по очистке сточных вод ведет к загрязнению окружающей среды, и в частности подземных вод. В таких условиях существует высокая вероятность загрязнения водных об</w:t>
      </w:r>
      <w:r>
        <w:t>ъектов, используемых населением в качестве источников для добычы воды на хозяйственно-питьевые нужды. Следствием данных абстоятельств может стать массовое или частичное зараженине населения.</w:t>
      </w:r>
    </w:p>
    <w:p w:rsidR="00E662A1" w:rsidRDefault="00EB4A9D">
      <w:pPr>
        <w:pStyle w:val="1"/>
        <w:shd w:val="clear" w:color="auto" w:fill="auto"/>
        <w:ind w:firstLine="820"/>
      </w:pPr>
      <w:r>
        <w:t>Для решения данной проблемы необходимо строительство локальных оч</w:t>
      </w:r>
      <w:r>
        <w:t>истных</w:t>
      </w:r>
    </w:p>
    <w:p w:rsidR="00E662A1" w:rsidRDefault="00EB4A9D">
      <w:pPr>
        <w:pStyle w:val="1"/>
        <w:shd w:val="clear" w:color="auto" w:fill="auto"/>
        <w:spacing w:after="360"/>
        <w:ind w:firstLine="0"/>
        <w:jc w:val="left"/>
      </w:pPr>
      <w:bookmarkStart w:id="14" w:name="bookmark14"/>
      <w:r>
        <w:t>сооружений.</w:t>
      </w:r>
      <w:bookmarkEnd w:id="14"/>
    </w:p>
    <w:p w:rsidR="00E662A1" w:rsidRDefault="00EB4A9D">
      <w:pPr>
        <w:pStyle w:val="11"/>
        <w:keepNext/>
        <w:keepLines/>
        <w:numPr>
          <w:ilvl w:val="1"/>
          <w:numId w:val="5"/>
        </w:numPr>
        <w:shd w:val="clear" w:color="auto" w:fill="auto"/>
      </w:pPr>
      <w:bookmarkStart w:id="15" w:name="bookmark15"/>
      <w:r>
        <w:t>Система газоснабжения</w:t>
      </w:r>
      <w:bookmarkEnd w:id="15"/>
    </w:p>
    <w:p w:rsidR="00E662A1" w:rsidRDefault="00EB4A9D">
      <w:pPr>
        <w:pStyle w:val="1"/>
        <w:shd w:val="clear" w:color="auto" w:fill="auto"/>
        <w:ind w:firstLine="820"/>
      </w:pPr>
      <w:r>
        <w:t>На сегодняшний день система централизованного газоснабжения на территории МО СП «село Средние Пахачи» отсутствует. Мероприятия по газификации населенного пункта не предусмотрены. В дальнейшем, при их утверждении тек</w:t>
      </w:r>
      <w:r>
        <w:t>ущий документ рекомендуется актуализировать и внести соответствующие изменения.</w:t>
      </w:r>
    </w:p>
    <w:p w:rsidR="00E662A1" w:rsidRDefault="00EB4A9D">
      <w:pPr>
        <w:pStyle w:val="1"/>
        <w:shd w:val="clear" w:color="auto" w:fill="auto"/>
        <w:ind w:firstLine="820"/>
      </w:pPr>
      <w:r>
        <w:t>Система утилизации (захоронения) ТБО</w:t>
      </w:r>
    </w:p>
    <w:p w:rsidR="00E662A1" w:rsidRDefault="00EB4A9D">
      <w:pPr>
        <w:pStyle w:val="1"/>
        <w:shd w:val="clear" w:color="auto" w:fill="auto"/>
        <w:ind w:firstLine="820"/>
      </w:pPr>
      <w:r>
        <w:t xml:space="preserve">На территории МО СП «село Средние Пахачи» используется способ обезвреживания ТБО путем захоронения. Сбор и вывоз ТБО на полигон от каждого </w:t>
      </w:r>
      <w:r>
        <w:t>двора организован три раза в неделю по утвержденному графику с 01 мая по 31 октября. Утилизация твердых бытовых отходов не осуществляется.</w:t>
      </w:r>
    </w:p>
    <w:p w:rsidR="00E662A1" w:rsidRDefault="00EB4A9D">
      <w:pPr>
        <w:pStyle w:val="a9"/>
        <w:shd w:val="clear" w:color="auto" w:fill="auto"/>
        <w:ind w:left="19"/>
      </w:pPr>
      <w:r>
        <w:t>Таблица 2.5-1. Рекомендуемые нормы накопления ТБО для населения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50"/>
        <w:gridCol w:w="2640"/>
        <w:gridCol w:w="2640"/>
        <w:gridCol w:w="2650"/>
      </w:tblGrid>
      <w:tr w:rsidR="00E662A1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образования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Расчетная единица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накопления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на 1 чел. в месяц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</w:tbl>
    <w:p w:rsidR="00E662A1" w:rsidRDefault="00EB4A9D">
      <w:pPr>
        <w:pStyle w:val="a9"/>
        <w:shd w:val="clear" w:color="auto" w:fill="auto"/>
        <w:ind w:left="806"/>
      </w:pPr>
      <w:r>
        <w:t>Отходы, образующиеся в результате жизнедеятельности населения представлены</w:t>
      </w:r>
    </w:p>
    <w:p w:rsidR="00E662A1" w:rsidRDefault="00E662A1">
      <w:pPr>
        <w:spacing w:after="66" w:line="14" w:lineRule="exact"/>
      </w:pPr>
    </w:p>
    <w:p w:rsidR="00E662A1" w:rsidRDefault="00EB4A9D">
      <w:pPr>
        <w:pStyle w:val="1"/>
        <w:shd w:val="clear" w:color="auto" w:fill="auto"/>
        <w:spacing w:after="140" w:line="240" w:lineRule="auto"/>
        <w:ind w:firstLine="0"/>
        <w:jc w:val="left"/>
      </w:pPr>
      <w:r>
        <w:t>следующими составляющими:</w:t>
      </w:r>
    </w:p>
    <w:p w:rsidR="00E662A1" w:rsidRDefault="00EB4A9D">
      <w:pPr>
        <w:pStyle w:val="1"/>
        <w:shd w:val="clear" w:color="auto" w:fill="auto"/>
        <w:spacing w:line="240" w:lineRule="auto"/>
        <w:ind w:left="1180" w:firstLine="0"/>
      </w:pPr>
      <w:r>
        <w:rPr>
          <w:sz w:val="28"/>
          <w:szCs w:val="28"/>
        </w:rPr>
        <w:t>•</w:t>
      </w:r>
      <w:r>
        <w:t xml:space="preserve">Отходы которые по своим габаритам помещаются в приемные металлические короба собираются </w:t>
      </w:r>
      <w:r>
        <w:t>специализированной организацией по прямому договору с администрацией села.</w:t>
      </w:r>
    </w:p>
    <w:p w:rsidR="00E662A1" w:rsidRDefault="00EB4A9D">
      <w:pPr>
        <w:pStyle w:val="1"/>
        <w:shd w:val="clear" w:color="auto" w:fill="auto"/>
        <w:spacing w:after="200" w:line="230" w:lineRule="auto"/>
        <w:ind w:left="1180" w:firstLine="0"/>
      </w:pPr>
      <w:r>
        <w:rPr>
          <w:sz w:val="28"/>
          <w:szCs w:val="28"/>
        </w:rPr>
        <w:t>•</w:t>
      </w:r>
      <w:r>
        <w:t>Отходы, которые по своим габаритам не помещаются в приемные короба, а также отходы от уборки территорий, прилегающих к многоквартирным домам, эти</w:t>
      </w:r>
    </w:p>
    <w:p w:rsidR="00E662A1" w:rsidRDefault="00EB4A9D">
      <w:pPr>
        <w:pStyle w:val="1"/>
        <w:shd w:val="clear" w:color="auto" w:fill="auto"/>
        <w:spacing w:line="240" w:lineRule="auto"/>
        <w:ind w:left="1160" w:firstLine="20"/>
      </w:pPr>
      <w:r>
        <w:t xml:space="preserve">собираются в телегу и вывозятся </w:t>
      </w:r>
      <w:r>
        <w:t xml:space="preserve">специализированной организацией по договорам с </w:t>
      </w:r>
      <w:r>
        <w:lastRenderedPageBreak/>
        <w:t>администрацией села ;</w:t>
      </w:r>
    </w:p>
    <w:p w:rsidR="00E662A1" w:rsidRDefault="00EB4A9D">
      <w:pPr>
        <w:pStyle w:val="1"/>
        <w:shd w:val="clear" w:color="auto" w:fill="auto"/>
        <w:spacing w:line="240" w:lineRule="auto"/>
        <w:ind w:left="1160" w:firstLine="20"/>
      </w:pPr>
      <w:r>
        <w:rPr>
          <w:sz w:val="28"/>
          <w:szCs w:val="28"/>
        </w:rPr>
        <w:t>•</w:t>
      </w:r>
      <w:r>
        <w:t>Крупногабаритные отходы (КГО) накапливаются в непосредственной близости от площадок для сбора твердых бытовых отходов и вывозятся управляющими, обслуживающими организациями самостоятельн</w:t>
      </w:r>
      <w:r>
        <w:t>о;</w:t>
      </w:r>
    </w:p>
    <w:p w:rsidR="00E662A1" w:rsidRDefault="00EB4A9D">
      <w:pPr>
        <w:pStyle w:val="1"/>
        <w:shd w:val="clear" w:color="auto" w:fill="auto"/>
        <w:spacing w:line="240" w:lineRule="auto"/>
        <w:ind w:left="1160" w:firstLine="20"/>
      </w:pPr>
      <w:r>
        <w:rPr>
          <w:sz w:val="28"/>
          <w:szCs w:val="28"/>
        </w:rPr>
        <w:t>•</w:t>
      </w:r>
      <w:r>
        <w:t>Отходы, образующие в результате жизнедеятельности населения частных домовладений накапливаются в специализированных местах скопления, и вывозятся по прямым договорам с администрацией.</w:t>
      </w:r>
    </w:p>
    <w:p w:rsidR="00E662A1" w:rsidRDefault="00EB4A9D">
      <w:pPr>
        <w:pStyle w:val="1"/>
        <w:shd w:val="clear" w:color="auto" w:fill="auto"/>
        <w:ind w:firstLine="820"/>
      </w:pPr>
      <w:r>
        <w:rPr>
          <w:b/>
          <w:bCs/>
        </w:rPr>
        <w:t>Мойка и дезинфекция коробов</w:t>
      </w:r>
    </w:p>
    <w:p w:rsidR="00E662A1" w:rsidRDefault="00EB4A9D">
      <w:pPr>
        <w:pStyle w:val="1"/>
        <w:shd w:val="clear" w:color="auto" w:fill="auto"/>
        <w:ind w:firstLine="820"/>
      </w:pPr>
      <w:r>
        <w:t xml:space="preserve">Специализированные установки мойки </w:t>
      </w:r>
      <w:r>
        <w:t>коробов для сбора мусора в селе отсутствуют. В процессе эксплуатации мойка коробов не производится. Частичная мойка и дезинфекция коробов и площадок осуществляется управляющими (обслуживающими) организациями.</w:t>
      </w:r>
    </w:p>
    <w:p w:rsidR="00E662A1" w:rsidRDefault="00EB4A9D">
      <w:pPr>
        <w:pStyle w:val="1"/>
        <w:shd w:val="clear" w:color="auto" w:fill="auto"/>
        <w:ind w:firstLine="820"/>
      </w:pPr>
      <w:r>
        <w:rPr>
          <w:b/>
          <w:bCs/>
        </w:rPr>
        <w:t>Мойка и дезинфекция транспорта.</w:t>
      </w:r>
    </w:p>
    <w:p w:rsidR="00E662A1" w:rsidRDefault="00EB4A9D">
      <w:pPr>
        <w:pStyle w:val="1"/>
        <w:shd w:val="clear" w:color="auto" w:fill="auto"/>
        <w:ind w:firstLine="820"/>
      </w:pPr>
      <w:r>
        <w:t>В летний период</w:t>
      </w:r>
      <w:r>
        <w:t xml:space="preserve"> времени мойка транспорта осуществляется ежедневно. В зимний период времени мойка транспорта осуществляется по мере загрязнения.</w:t>
      </w:r>
    </w:p>
    <w:p w:rsidR="00E662A1" w:rsidRDefault="00EB4A9D">
      <w:pPr>
        <w:pStyle w:val="1"/>
        <w:shd w:val="clear" w:color="auto" w:fill="auto"/>
        <w:ind w:firstLine="820"/>
      </w:pPr>
      <w:r>
        <w:rPr>
          <w:b/>
          <w:bCs/>
        </w:rPr>
        <w:t>Санитарное состояние сооружений по размещению отходов</w:t>
      </w:r>
    </w:p>
    <w:p w:rsidR="00E662A1" w:rsidRDefault="00EB4A9D">
      <w:pPr>
        <w:pStyle w:val="1"/>
        <w:shd w:val="clear" w:color="auto" w:fill="auto"/>
        <w:ind w:firstLine="820"/>
      </w:pPr>
      <w:r>
        <w:t>Уборка от мусора, твердых бытовых отходов, работы по ликвидации несанкцио</w:t>
      </w:r>
      <w:r>
        <w:t>нированных территорий временного размещения ТБО на территории сельского поселения проводится в апреле - мае по договорам гражданско-правового характера с физическими лицами.</w:t>
      </w:r>
    </w:p>
    <w:p w:rsidR="00E662A1" w:rsidRDefault="00EB4A9D">
      <w:pPr>
        <w:pStyle w:val="1"/>
        <w:shd w:val="clear" w:color="auto" w:fill="auto"/>
        <w:ind w:firstLine="820"/>
      </w:pPr>
      <w:r>
        <w:t>Краткий анализ состояния установки приборов учёта и энерго- и ресурсосбережения по</w:t>
      </w:r>
      <w:r>
        <w:t>требителей.</w:t>
      </w:r>
    </w:p>
    <w:p w:rsidR="00E662A1" w:rsidRDefault="00EB4A9D">
      <w:pPr>
        <w:pStyle w:val="1"/>
        <w:shd w:val="clear" w:color="auto" w:fill="auto"/>
        <w:ind w:firstLine="820"/>
      </w:pPr>
      <w:r>
        <w:t>В настоящее время на территории МО СП «село Средние Пахачи» программы направленные на повышение энерго- и ресурсосбережения не действуют. Первоочередным шагом в этом направлении будет являться поэтапное проведение капитального ремонта строитель</w:t>
      </w:r>
      <w:r>
        <w:t>ных объектов, имеющих общий износ более 90%.</w:t>
      </w:r>
    </w:p>
    <w:p w:rsidR="00E662A1" w:rsidRDefault="00EB4A9D">
      <w:pPr>
        <w:pStyle w:val="1"/>
        <w:shd w:val="clear" w:color="auto" w:fill="auto"/>
        <w:ind w:firstLine="820"/>
      </w:pPr>
      <w:r>
        <w:t>Сведения об оснащенности потрбителей электроэнергии приборами учета приведены в таблице ниже.</w:t>
      </w:r>
    </w:p>
    <w:p w:rsidR="00E662A1" w:rsidRDefault="00EB4A9D">
      <w:pPr>
        <w:pStyle w:val="a9"/>
        <w:shd w:val="clear" w:color="auto" w:fill="auto"/>
        <w:ind w:left="667"/>
      </w:pPr>
      <w:r>
        <w:t>Таблица 2.5-2.Данные по приборам учета системы централизованного электроснабжения сельского поселения Средние Пахачи.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90"/>
        <w:gridCol w:w="5290"/>
      </w:tblGrid>
      <w:tr w:rsidR="00E662A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квартир, оборудованных индивидуальными счетчиками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квартир, требующих установки счетчиков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установленных общедомовых счетчиков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E662A1" w:rsidRDefault="00EB4A9D">
      <w:pPr>
        <w:pStyle w:val="11"/>
        <w:keepNext/>
        <w:keepLines/>
        <w:numPr>
          <w:ilvl w:val="0"/>
          <w:numId w:val="5"/>
        </w:numPr>
        <w:shd w:val="clear" w:color="auto" w:fill="auto"/>
        <w:spacing w:after="700" w:line="240" w:lineRule="auto"/>
        <w:ind w:left="940" w:hanging="360"/>
      </w:pPr>
      <w:bookmarkStart w:id="16" w:name="bookmark16"/>
      <w:bookmarkStart w:id="17" w:name="bookmark17"/>
      <w:r>
        <w:lastRenderedPageBreak/>
        <w:t xml:space="preserve">Перспективы развития сельского поселения Средние Пахачи и прогноз спроса на </w:t>
      </w:r>
      <w:r>
        <w:t>коммунальные ресурсы.</w:t>
      </w:r>
      <w:bookmarkEnd w:id="16"/>
      <w:bookmarkEnd w:id="17"/>
    </w:p>
    <w:p w:rsidR="00E662A1" w:rsidRDefault="00EB4A9D">
      <w:pPr>
        <w:pStyle w:val="11"/>
        <w:keepNext/>
        <w:keepLines/>
        <w:numPr>
          <w:ilvl w:val="1"/>
          <w:numId w:val="5"/>
        </w:numPr>
        <w:shd w:val="clear" w:color="auto" w:fill="auto"/>
        <w:spacing w:after="700" w:line="240" w:lineRule="auto"/>
        <w:ind w:left="940" w:hanging="360"/>
      </w:pPr>
      <w:bookmarkStart w:id="18" w:name="bookmark18"/>
      <w:bookmarkStart w:id="19" w:name="bookmark19"/>
      <w:bookmarkStart w:id="20" w:name="bookmark20"/>
      <w:r>
        <w:t>Перспективные показатели развития сельского поселения Средние Пахачи</w:t>
      </w:r>
      <w:bookmarkEnd w:id="18"/>
      <w:bookmarkEnd w:id="19"/>
      <w:bookmarkEnd w:id="20"/>
    </w:p>
    <w:p w:rsidR="00E662A1" w:rsidRDefault="00EB4A9D">
      <w:pPr>
        <w:pStyle w:val="11"/>
        <w:keepNext/>
        <w:keepLines/>
        <w:numPr>
          <w:ilvl w:val="2"/>
          <w:numId w:val="5"/>
        </w:numPr>
        <w:shd w:val="clear" w:color="auto" w:fill="auto"/>
        <w:ind w:left="940" w:hanging="360"/>
      </w:pPr>
      <w:bookmarkStart w:id="21" w:name="bookmark21"/>
      <w:r>
        <w:t>Характеристика сельского поселения Средние Пахачи</w:t>
      </w:r>
      <w:bookmarkEnd w:id="21"/>
    </w:p>
    <w:p w:rsidR="00E662A1" w:rsidRDefault="00EB4A9D">
      <w:pPr>
        <w:pStyle w:val="1"/>
        <w:shd w:val="clear" w:color="auto" w:fill="auto"/>
        <w:ind w:firstLine="720"/>
      </w:pPr>
      <w:r>
        <w:t xml:space="preserve">Сельское поселение Средние Пахачи расположено на территории Олюторского муниципального района Камчатского краяю. В </w:t>
      </w:r>
      <w:r>
        <w:t>его состав входит единственный населенный пункт - село Средние Пахачи, который также является его административным центром.</w:t>
      </w:r>
    </w:p>
    <w:p w:rsidR="00E662A1" w:rsidRDefault="00EB4A9D">
      <w:pPr>
        <w:pStyle w:val="1"/>
        <w:shd w:val="clear" w:color="auto" w:fill="auto"/>
        <w:ind w:firstLine="720"/>
      </w:pPr>
      <w:r>
        <w:t>Село Средние Пахачи расположено в северо-восточной части России на севере</w:t>
      </w:r>
    </w:p>
    <w:p w:rsidR="00E662A1" w:rsidRDefault="00EB4A9D">
      <w:pPr>
        <w:pStyle w:val="1"/>
        <w:shd w:val="clear" w:color="auto" w:fill="auto"/>
        <w:ind w:firstLine="0"/>
      </w:pPr>
      <w:r>
        <w:t>Камчатского края в 1500 км к северо-северо-востоку от Петр</w:t>
      </w:r>
      <w:r>
        <w:t>опавловска-Камчатского в местности, отнесенной к районам Крайнего Севера. Село расположено на левом берегу реки Пахача, между устьями правого притока Лгунаканяу и правой Майнитайниваям. На северо</w:t>
      </w:r>
      <w:r>
        <w:softHyphen/>
        <w:t>востоке от Средних Пахачей проходит подножье горы Тайваям (5</w:t>
      </w:r>
      <w:r>
        <w:t>35 м).</w:t>
      </w:r>
    </w:p>
    <w:p w:rsidR="00E662A1" w:rsidRDefault="00EB4A9D">
      <w:pPr>
        <w:pStyle w:val="1"/>
        <w:shd w:val="clear" w:color="auto" w:fill="auto"/>
        <w:ind w:firstLine="720"/>
      </w:pPr>
      <w:r>
        <w:t>Экономико-географическое положение сельского поселения на макро- (Россия) и мезо- (Камчатский край) уровнях характеризуется как исключительно периферийное, поскольку село находится на значительном удалении от основных транспортных путей и финансово-</w:t>
      </w:r>
      <w:r>
        <w:t>экономических центров России и мира и не имеет сухопутной связи с внешним миром. Положение села на микроуровне (муниципального района) характеризуется как ограниченно выгодное, т.к. село находится в глубине материковой части полуострова и имеет круглогодич</w:t>
      </w:r>
      <w:r>
        <w:t>ную транспортно-грузовую связь с внешним миром исключительно через авиасообщение, связь по воде осуществляется в летний период. В зимний период село Средние Пахачи имеет транспортное сообщение с населенными пунктами с. Пахачи, с. Апука, с. Ачайваям посредс</w:t>
      </w:r>
      <w:r>
        <w:t>твом «автозимников».</w:t>
      </w:r>
    </w:p>
    <w:p w:rsidR="00E662A1" w:rsidRDefault="00EB4A9D">
      <w:pPr>
        <w:pStyle w:val="1"/>
        <w:shd w:val="clear" w:color="auto" w:fill="auto"/>
        <w:ind w:firstLine="720"/>
      </w:pPr>
      <w:r>
        <w:t>Село Средние Пахачи основано в 1930-е гг. на месте корякского стойбища, как центральная усадьба оленеводческого колхоза. Исторически развитие села обусловлено за счет функционирования рыбоперерабатывающих предприятий, создания порто-пу</w:t>
      </w:r>
      <w:r>
        <w:t>нкта, Дизельной электростанции (ДЭС) и вертолетной площадки. В конце 2000-х гг. сохраняло свою специализацию, как транспортного узла, центра производства электроэнергии, размещения рыбообрабатывающих производств и коммунальных предприятий общерайонного зна</w:t>
      </w:r>
      <w:r>
        <w:t>чения.</w:t>
      </w:r>
    </w:p>
    <w:p w:rsidR="00E662A1" w:rsidRDefault="00EB4A9D">
      <w:pPr>
        <w:pStyle w:val="1"/>
        <w:shd w:val="clear" w:color="auto" w:fill="auto"/>
        <w:ind w:firstLine="800"/>
      </w:pPr>
      <w:r>
        <w:rPr>
          <w:b/>
          <w:bCs/>
        </w:rPr>
        <w:lastRenderedPageBreak/>
        <w:t>Климатические параметры</w:t>
      </w:r>
    </w:p>
    <w:p w:rsidR="00E662A1" w:rsidRDefault="00EB4A9D">
      <w:pPr>
        <w:pStyle w:val="1"/>
        <w:shd w:val="clear" w:color="auto" w:fill="auto"/>
        <w:ind w:firstLine="800"/>
      </w:pPr>
      <w:r>
        <w:t>Климат территории отличается суровостью. Наиболее характерными чертами климата являются:</w:t>
      </w:r>
    </w:p>
    <w:p w:rsidR="00E662A1" w:rsidRDefault="00EB4A9D">
      <w:pPr>
        <w:pStyle w:val="1"/>
        <w:shd w:val="clear" w:color="auto" w:fill="auto"/>
        <w:spacing w:line="233" w:lineRule="auto"/>
        <w:ind w:left="1240" w:hanging="140"/>
        <w:jc w:val="left"/>
      </w:pPr>
      <w:r>
        <w:rPr>
          <w:sz w:val="28"/>
          <w:szCs w:val="28"/>
        </w:rPr>
        <w:t>•</w:t>
      </w:r>
      <w:r>
        <w:t>продолжительная холодная зима, короткое и прохладное лето, еще более короткие переходные периоды - весна и осень;</w:t>
      </w:r>
    </w:p>
    <w:p w:rsidR="00E662A1" w:rsidRDefault="00EB4A9D">
      <w:pPr>
        <w:pStyle w:val="1"/>
        <w:shd w:val="clear" w:color="auto" w:fill="auto"/>
        <w:spacing w:line="233" w:lineRule="auto"/>
        <w:ind w:left="1240" w:hanging="140"/>
        <w:jc w:val="left"/>
      </w:pPr>
      <w:r>
        <w:rPr>
          <w:sz w:val="28"/>
          <w:szCs w:val="28"/>
        </w:rPr>
        <w:t>•</w:t>
      </w:r>
      <w:r>
        <w:t xml:space="preserve">маломощный неровный </w:t>
      </w:r>
      <w:r>
        <w:t>снеговой покров на открытых пространствах равнинных и горных тундр;</w:t>
      </w:r>
    </w:p>
    <w:p w:rsidR="00E662A1" w:rsidRDefault="00EB4A9D">
      <w:pPr>
        <w:pStyle w:val="1"/>
        <w:shd w:val="clear" w:color="auto" w:fill="auto"/>
        <w:spacing w:line="223" w:lineRule="auto"/>
        <w:ind w:left="1240" w:hanging="140"/>
        <w:jc w:val="left"/>
      </w:pPr>
      <w:r>
        <w:rPr>
          <w:sz w:val="28"/>
          <w:szCs w:val="28"/>
        </w:rPr>
        <w:t>•</w:t>
      </w:r>
      <w:r>
        <w:t>довольно сильные круглогодичные ветра;</w:t>
      </w:r>
    </w:p>
    <w:p w:rsidR="00E662A1" w:rsidRDefault="00EB4A9D">
      <w:pPr>
        <w:pStyle w:val="1"/>
        <w:shd w:val="clear" w:color="auto" w:fill="auto"/>
        <w:spacing w:line="223" w:lineRule="auto"/>
        <w:ind w:left="1240" w:hanging="140"/>
        <w:jc w:val="left"/>
      </w:pPr>
      <w:r>
        <w:rPr>
          <w:sz w:val="28"/>
          <w:szCs w:val="28"/>
        </w:rPr>
        <w:t>•</w:t>
      </w:r>
      <w:r>
        <w:t>практически повсеместное распространение вечной мерзлоты (островное).</w:t>
      </w:r>
    </w:p>
    <w:p w:rsidR="00E662A1" w:rsidRDefault="00EB4A9D">
      <w:pPr>
        <w:pStyle w:val="a9"/>
        <w:shd w:val="clear" w:color="auto" w:fill="auto"/>
        <w:ind w:left="667"/>
      </w:pPr>
      <w:r>
        <w:t>Таблица 3.1.1-1.Климатические показатели территории с. Средние Пахачи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18"/>
        <w:gridCol w:w="5222"/>
      </w:tblGrid>
      <w:tr w:rsidR="00E662A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</w:t>
            </w:r>
            <w:r>
              <w:rPr>
                <w:sz w:val="20"/>
                <w:szCs w:val="20"/>
              </w:rPr>
              <w:t>ель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Среднегодовая температура воздуха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-2,2 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С,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Максимальные значения температуры воздуха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- май - -6,4 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 xml:space="preserve">С, июнь - август - +11,8 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С,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значения температуры воздуха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декабрь - февраль - -13,3 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 xml:space="preserve">С, сентябрь - октябрь - -6,0 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С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Среднегодовое направление ветра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северо-восточное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Среднегодовая скорость ветра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м/с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Среднегодовая относительная влажность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Максимальные значения скорости ветра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зима- 160 км/ч, весна - 80 км/ч, лето - 100 км/ч, осень - 100 км/ч.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Среднегодовое </w:t>
            </w:r>
            <w:r>
              <w:rPr>
                <w:sz w:val="20"/>
                <w:szCs w:val="20"/>
              </w:rPr>
              <w:t>количество осадков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 мм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Месячный максимум осадков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мм (приходится на июль-октябрь)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Месячный минимум осадков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мм (приходится на февраль-май)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left="1980" w:right="200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зима - -12 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 xml:space="preserve">С, весна - 6,4 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 xml:space="preserve">С, лето - 8,9 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 xml:space="preserve">С, осень - 5,6 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С.</w:t>
            </w:r>
          </w:p>
        </w:tc>
      </w:tr>
    </w:tbl>
    <w:p w:rsidR="00E662A1" w:rsidRDefault="00EB4A9D">
      <w:pPr>
        <w:pStyle w:val="a9"/>
        <w:shd w:val="clear" w:color="auto" w:fill="auto"/>
        <w:ind w:left="802"/>
      </w:pPr>
      <w:r>
        <w:t xml:space="preserve">Зима длительная, со средними январскими температурами воздуха -12 </w:t>
      </w:r>
      <w:r>
        <w:rPr>
          <w:vertAlign w:val="superscript"/>
        </w:rPr>
        <w:t>0</w:t>
      </w:r>
      <w:r>
        <w:t>С. При</w:t>
      </w:r>
    </w:p>
    <w:p w:rsidR="00E662A1" w:rsidRDefault="00E662A1">
      <w:pPr>
        <w:spacing w:after="86" w:line="14" w:lineRule="exact"/>
      </w:pPr>
    </w:p>
    <w:p w:rsidR="00E662A1" w:rsidRDefault="00EB4A9D">
      <w:pPr>
        <w:pStyle w:val="1"/>
        <w:shd w:val="clear" w:color="auto" w:fill="auto"/>
        <w:ind w:firstLine="0"/>
      </w:pPr>
      <w:r>
        <w:t xml:space="preserve">прохождении глубоких циклонов температура воздуха может повышаться до плюсовых значений, осадки выпадать в виде дождя. Затем, при смене направлений ветра, температура резко падает, </w:t>
      </w:r>
      <w:r>
        <w:t>вызывая изморозные явления. Характерной чертой зимней погоды является сочетание низких температур и скоростей ветра до 15-17 м/с. В целом, преобладают ветры северных и северо-западных направлений со средней скоростью 7-10 м/с. Отличительной особенностью эт</w:t>
      </w:r>
      <w:r>
        <w:t>ого периода года является резкая смена погоды.</w:t>
      </w:r>
    </w:p>
    <w:p w:rsidR="00E662A1" w:rsidRDefault="00EB4A9D">
      <w:pPr>
        <w:pStyle w:val="1"/>
        <w:shd w:val="clear" w:color="auto" w:fill="auto"/>
        <w:ind w:firstLine="800"/>
      </w:pPr>
      <w:r>
        <w:t xml:space="preserve">Весной преобладает малооблачная, довольно сухая погода. Средняя температура воздуха - +6 - +8 </w:t>
      </w:r>
      <w:r>
        <w:rPr>
          <w:vertAlign w:val="superscript"/>
        </w:rPr>
        <w:t>0</w:t>
      </w:r>
      <w:r>
        <w:t>С. После схода снежного покрова (в конце мая) развивается бризовая циркуляция и появляются выносы, увеличивается п</w:t>
      </w:r>
      <w:r>
        <w:t>овторяемость туманов и низкой облачности.</w:t>
      </w:r>
    </w:p>
    <w:p w:rsidR="00E662A1" w:rsidRDefault="00EB4A9D">
      <w:pPr>
        <w:pStyle w:val="1"/>
        <w:shd w:val="clear" w:color="auto" w:fill="auto"/>
        <w:ind w:firstLine="820"/>
      </w:pPr>
      <w:r>
        <w:t>Лето короткое, пасмурное, прохладное. Часто прослеживается суточный ход скорости</w:t>
      </w:r>
    </w:p>
    <w:p w:rsidR="00E662A1" w:rsidRDefault="00EB4A9D">
      <w:pPr>
        <w:pStyle w:val="1"/>
        <w:shd w:val="clear" w:color="auto" w:fill="auto"/>
        <w:ind w:firstLine="0"/>
      </w:pPr>
      <w:r>
        <w:t xml:space="preserve">и направления ветра - это является результатом развития бризовой циркуляции. Часты туманы </w:t>
      </w:r>
      <w:r>
        <w:lastRenderedPageBreak/>
        <w:t>и низкая облачность. Преобладают юго-восточ</w:t>
      </w:r>
      <w:r>
        <w:t xml:space="preserve">ные ветры со средней скоростью до 6 м/с. Средняя температура воздуха составляет +8 - +9 </w:t>
      </w:r>
      <w:r>
        <w:rPr>
          <w:vertAlign w:val="superscript"/>
        </w:rPr>
        <w:t>0</w:t>
      </w:r>
      <w:r>
        <w:t>С.</w:t>
      </w:r>
    </w:p>
    <w:p w:rsidR="00E662A1" w:rsidRDefault="00EB4A9D">
      <w:pPr>
        <w:pStyle w:val="1"/>
        <w:shd w:val="clear" w:color="auto" w:fill="auto"/>
        <w:ind w:firstLine="820"/>
      </w:pPr>
      <w:r>
        <w:t xml:space="preserve">Осенью уменьшается число дней с осадками, повторяемость туманов. Первая половина осени отличается сравнительно теплой и малооблачной погодой, вторая (октябрь) - </w:t>
      </w:r>
      <w:r>
        <w:t>значительно холоднее, снега нет.</w:t>
      </w:r>
    </w:p>
    <w:p w:rsidR="00E662A1" w:rsidRDefault="00EB4A9D">
      <w:pPr>
        <w:pStyle w:val="1"/>
        <w:shd w:val="clear" w:color="auto" w:fill="auto"/>
        <w:spacing w:after="360"/>
        <w:ind w:firstLine="820"/>
      </w:pPr>
      <w:bookmarkStart w:id="22" w:name="bookmark22"/>
      <w:r>
        <w:t>Территория отличается повышенной относительной влажностью воздуха, пониженным испарением с поверхности суши, значительной облачностью, частыми и затяжными туманами.</w:t>
      </w:r>
      <w:bookmarkEnd w:id="22"/>
    </w:p>
    <w:p w:rsidR="00E662A1" w:rsidRDefault="00EB4A9D">
      <w:pPr>
        <w:pStyle w:val="11"/>
        <w:keepNext/>
        <w:keepLines/>
        <w:numPr>
          <w:ilvl w:val="2"/>
          <w:numId w:val="5"/>
        </w:numPr>
        <w:shd w:val="clear" w:color="auto" w:fill="auto"/>
        <w:ind w:left="680"/>
      </w:pPr>
      <w:bookmarkStart w:id="23" w:name="bookmark23"/>
      <w:r>
        <w:t>Прогноз численности и состава населения.</w:t>
      </w:r>
      <w:bookmarkEnd w:id="23"/>
    </w:p>
    <w:p w:rsidR="00E662A1" w:rsidRDefault="00EB4A9D">
      <w:pPr>
        <w:pStyle w:val="1"/>
        <w:shd w:val="clear" w:color="auto" w:fill="auto"/>
        <w:ind w:firstLine="820"/>
      </w:pPr>
      <w:r>
        <w:t xml:space="preserve">На сегодняшний </w:t>
      </w:r>
      <w:r>
        <w:t>день, численность населения сельского поселения Средние Пахачи</w:t>
      </w:r>
    </w:p>
    <w:p w:rsidR="00E662A1" w:rsidRDefault="00EB4A9D">
      <w:pPr>
        <w:pStyle w:val="1"/>
        <w:shd w:val="clear" w:color="auto" w:fill="auto"/>
        <w:ind w:firstLine="0"/>
      </w:pPr>
      <w:r>
        <w:t>составляет 362 человека, что относит село к группе средних по размеру сельских</w:t>
      </w:r>
    </w:p>
    <w:p w:rsidR="00E662A1" w:rsidRDefault="00EB4A9D">
      <w:pPr>
        <w:pStyle w:val="1"/>
        <w:shd w:val="clear" w:color="auto" w:fill="auto"/>
        <w:ind w:firstLine="0"/>
      </w:pPr>
      <w:r>
        <w:t>населенных пунктов России и малых сел района. Современное естественное движение</w:t>
      </w:r>
    </w:p>
    <w:p w:rsidR="00E662A1" w:rsidRDefault="00EB4A9D">
      <w:pPr>
        <w:pStyle w:val="1"/>
        <w:shd w:val="clear" w:color="auto" w:fill="auto"/>
        <w:ind w:firstLine="0"/>
      </w:pPr>
      <w:r>
        <w:t>населения села имеет следующие осо</w:t>
      </w:r>
      <w:r>
        <w:t>бенности:</w:t>
      </w:r>
    </w:p>
    <w:p w:rsidR="00E662A1" w:rsidRDefault="00EB4A9D">
      <w:pPr>
        <w:pStyle w:val="1"/>
        <w:shd w:val="clear" w:color="auto" w:fill="auto"/>
        <w:spacing w:line="240" w:lineRule="auto"/>
        <w:ind w:left="1380" w:firstLine="0"/>
        <w:jc w:val="left"/>
      </w:pPr>
      <w:r>
        <w:rPr>
          <w:sz w:val="28"/>
          <w:szCs w:val="28"/>
        </w:rPr>
        <w:t>•</w:t>
      </w:r>
      <w:r>
        <w:t>Ранняя и высокая смертность среди коренного населения;</w:t>
      </w:r>
    </w:p>
    <w:p w:rsidR="00E662A1" w:rsidRDefault="00EB4A9D">
      <w:pPr>
        <w:pStyle w:val="1"/>
        <w:shd w:val="clear" w:color="auto" w:fill="auto"/>
        <w:spacing w:line="240" w:lineRule="auto"/>
        <w:ind w:left="1380" w:firstLine="0"/>
        <w:jc w:val="left"/>
      </w:pPr>
      <w:r>
        <w:rPr>
          <w:sz w:val="28"/>
          <w:szCs w:val="28"/>
        </w:rPr>
        <w:t>•</w:t>
      </w:r>
      <w:r>
        <w:t>Низкая рождаемость населения;</w:t>
      </w:r>
    </w:p>
    <w:p w:rsidR="00E662A1" w:rsidRDefault="00EB4A9D">
      <w:pPr>
        <w:pStyle w:val="1"/>
        <w:shd w:val="clear" w:color="auto" w:fill="auto"/>
        <w:spacing w:line="240" w:lineRule="auto"/>
        <w:ind w:left="1380" w:firstLine="0"/>
        <w:jc w:val="left"/>
      </w:pPr>
      <w:r>
        <w:rPr>
          <w:sz w:val="28"/>
          <w:szCs w:val="28"/>
        </w:rPr>
        <w:t>•</w:t>
      </w:r>
      <w:r>
        <w:t>Превышение смертности над рождаемостью.</w:t>
      </w:r>
    </w:p>
    <w:p w:rsidR="00E662A1" w:rsidRDefault="00EB4A9D">
      <w:pPr>
        <w:pStyle w:val="1"/>
        <w:shd w:val="clear" w:color="auto" w:fill="auto"/>
        <w:ind w:firstLine="820"/>
      </w:pPr>
      <w:r>
        <w:t>Село Средние Пахачи имеет относительно молодую половозрастную структуру населения, для которой характерна повышенная д</w:t>
      </w:r>
      <w:r>
        <w:t>оля детей (30%) и высокие значения числа лиц в трудоспособном возрасте (66% населения) и малочисленность лиц старше 60 лет (в 5 раза ниже, чем в среднем по России).</w:t>
      </w:r>
    </w:p>
    <w:p w:rsidR="00E662A1" w:rsidRDefault="00EB4A9D">
      <w:pPr>
        <w:pStyle w:val="1"/>
        <w:shd w:val="clear" w:color="auto" w:fill="auto"/>
        <w:ind w:firstLine="820"/>
      </w:pPr>
      <w:r>
        <w:t>В соответствии с действующим на территории сельского поселения Средние Пахачи генеральным п</w:t>
      </w:r>
      <w:r>
        <w:t>ланом, прогноз численности постоянного населения села выглядит следующим образом.</w:t>
      </w:r>
    </w:p>
    <w:p w:rsidR="00E662A1" w:rsidRDefault="00EB4A9D">
      <w:pPr>
        <w:pStyle w:val="a9"/>
        <w:shd w:val="clear" w:color="auto" w:fill="auto"/>
        <w:ind w:left="19"/>
      </w:pPr>
      <w:r>
        <w:t>Таблица 3.1-1. Прогноз численности населения.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90"/>
        <w:gridCol w:w="1205"/>
        <w:gridCol w:w="1843"/>
        <w:gridCol w:w="2242"/>
      </w:tblGrid>
      <w:tr w:rsidR="00E662A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 г.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срок 2034 г.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населения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</w:tbl>
    <w:p w:rsidR="00E662A1" w:rsidRDefault="00EB4A9D">
      <w:pPr>
        <w:pStyle w:val="a9"/>
        <w:shd w:val="clear" w:color="auto" w:fill="auto"/>
        <w:spacing w:line="360" w:lineRule="auto"/>
        <w:jc w:val="both"/>
      </w:pPr>
      <w:r>
        <w:t xml:space="preserve">Исходя из вышеприведенных </w:t>
      </w:r>
      <w:r>
        <w:t>данных, снижение численности на текущий момент превышает прогнозные показатели. Главным образом, этот факт объясняется низким уровнем развития коммунальной инфраструктуры населенного пункта. В рамках</w:t>
      </w:r>
    </w:p>
    <w:p w:rsidR="00E662A1" w:rsidRDefault="00EB4A9D">
      <w:pPr>
        <w:pStyle w:val="1"/>
        <w:shd w:val="clear" w:color="auto" w:fill="auto"/>
        <w:spacing w:after="360"/>
        <w:ind w:firstLine="0"/>
      </w:pPr>
      <w:bookmarkStart w:id="24" w:name="bookmark24"/>
      <w:r>
        <w:t>разрабатываемого документа, на расчетный срок значение ч</w:t>
      </w:r>
      <w:r>
        <w:t xml:space="preserve">исленности населения села Средние Пахачи принимается равным числу, соответствующему показателю генерального плана и составит 400 человек. Этот показатель предположительно будет достигнут за счет </w:t>
      </w:r>
      <w:r>
        <w:lastRenderedPageBreak/>
        <w:t>повышения условий проживания, который будет сппособствовать п</w:t>
      </w:r>
      <w:r>
        <w:t>овышению уровня рождаемости и снижению оттока местных жителей.</w:t>
      </w:r>
      <w:bookmarkEnd w:id="24"/>
    </w:p>
    <w:p w:rsidR="00E662A1" w:rsidRDefault="00EB4A9D">
      <w:pPr>
        <w:pStyle w:val="11"/>
        <w:keepNext/>
        <w:keepLines/>
        <w:numPr>
          <w:ilvl w:val="2"/>
          <w:numId w:val="5"/>
        </w:numPr>
        <w:shd w:val="clear" w:color="auto" w:fill="auto"/>
        <w:spacing w:after="180"/>
        <w:ind w:left="580"/>
      </w:pPr>
      <w:bookmarkStart w:id="25" w:name="bookmark25"/>
      <w:r>
        <w:t>Прогноз развития промышленности</w:t>
      </w:r>
      <w:bookmarkEnd w:id="25"/>
    </w:p>
    <w:p w:rsidR="00E662A1" w:rsidRDefault="00EB4A9D">
      <w:pPr>
        <w:pStyle w:val="1"/>
        <w:shd w:val="clear" w:color="auto" w:fill="auto"/>
        <w:ind w:firstLine="0"/>
        <w:jc w:val="right"/>
      </w:pPr>
      <w:r>
        <w:t>Промышленность на территории села Средние Пахачи не развита. Производственный</w:t>
      </w:r>
    </w:p>
    <w:p w:rsidR="00E662A1" w:rsidRDefault="00EB4A9D">
      <w:pPr>
        <w:pStyle w:val="1"/>
        <w:shd w:val="clear" w:color="auto" w:fill="auto"/>
        <w:ind w:firstLine="0"/>
        <w:jc w:val="right"/>
      </w:pPr>
      <w:r>
        <w:t>сектор экономики сельского поселения представлен лишь несколькими оленеводческими</w:t>
      </w:r>
    </w:p>
    <w:p w:rsidR="00E662A1" w:rsidRDefault="00EB4A9D">
      <w:pPr>
        <w:pStyle w:val="1"/>
        <w:shd w:val="clear" w:color="auto" w:fill="auto"/>
        <w:ind w:firstLine="0"/>
      </w:pPr>
      <w:r>
        <w:t>хозяйствами. Другие виды деятельности и отрасли экономики в рассматриваемом поселении не получили своего развития. Потенциал трудоспособного населения не используется из-за фактического отсутствия круглогодичной занятости населения, что ведет к дальнейшему</w:t>
      </w:r>
      <w:r>
        <w:t xml:space="preserve"> распространению асоциального поведения и падению трудоресурсного потенциала.</w:t>
      </w:r>
    </w:p>
    <w:p w:rsidR="00E662A1" w:rsidRDefault="00EB4A9D">
      <w:pPr>
        <w:pStyle w:val="1"/>
        <w:shd w:val="clear" w:color="auto" w:fill="auto"/>
        <w:spacing w:after="360"/>
        <w:ind w:firstLine="720"/>
      </w:pPr>
      <w:bookmarkStart w:id="26" w:name="bookmark26"/>
      <w:r>
        <w:t>Необходимо отметить, что создание объектов коммунальной инфраструктуры приведет к росту рабочих мест.</w:t>
      </w:r>
      <w:bookmarkEnd w:id="26"/>
    </w:p>
    <w:p w:rsidR="00E662A1" w:rsidRDefault="00EB4A9D">
      <w:pPr>
        <w:pStyle w:val="11"/>
        <w:keepNext/>
        <w:keepLines/>
        <w:numPr>
          <w:ilvl w:val="2"/>
          <w:numId w:val="5"/>
        </w:numPr>
        <w:shd w:val="clear" w:color="auto" w:fill="auto"/>
        <w:spacing w:after="180"/>
        <w:ind w:left="580"/>
      </w:pPr>
      <w:bookmarkStart w:id="27" w:name="bookmark27"/>
      <w:r>
        <w:t>Прогноз развития застройки объектов социального значения</w:t>
      </w:r>
      <w:bookmarkEnd w:id="27"/>
    </w:p>
    <w:p w:rsidR="00E662A1" w:rsidRDefault="00EB4A9D">
      <w:pPr>
        <w:pStyle w:val="1"/>
        <w:shd w:val="clear" w:color="auto" w:fill="auto"/>
        <w:ind w:firstLine="720"/>
      </w:pPr>
      <w:r>
        <w:t xml:space="preserve">Одной из важнейших </w:t>
      </w:r>
      <w:r>
        <w:t>задач в развитии сельского поселения Средние Пахачи является повышение качества жизни населения, которое характеризуется не только его доходами и стоимостью жизни, состоянием здоровья, уровнем образования и т.д., но и жилищными условиями.</w:t>
      </w:r>
    </w:p>
    <w:p w:rsidR="00E662A1" w:rsidRDefault="00EB4A9D">
      <w:pPr>
        <w:pStyle w:val="1"/>
        <w:shd w:val="clear" w:color="auto" w:fill="auto"/>
        <w:ind w:firstLine="720"/>
      </w:pPr>
      <w:r>
        <w:t>Анализ современно</w:t>
      </w:r>
      <w:r>
        <w:t xml:space="preserve">го состояния жилищного фонда и тенденций его формирования свидетельствует о необходимости преобразования существующего жилищного фонда и выработки стратегии нового жилищного строительства, что позволит выявить территориальные ресурсы, которыми располагает </w:t>
      </w:r>
      <w:r>
        <w:t>городское поселение для нового строительства. Это касается и застроенных территорий, требующих проведения реконструкционных работ, а также неосвоенных ресурсов в границах городского поселения.</w:t>
      </w:r>
    </w:p>
    <w:p w:rsidR="00E662A1" w:rsidRDefault="00EB4A9D">
      <w:pPr>
        <w:pStyle w:val="1"/>
        <w:shd w:val="clear" w:color="auto" w:fill="auto"/>
        <w:spacing w:after="280"/>
        <w:ind w:firstLine="720"/>
      </w:pPr>
      <w:r>
        <w:t>Наиболее перспективный путь повышения качества жилищных условий</w:t>
      </w:r>
      <w:r>
        <w:t xml:space="preserve"> в рассматриваемый настоящим проектом период состоит в следующем:</w:t>
      </w:r>
    </w:p>
    <w:p w:rsidR="00E662A1" w:rsidRDefault="00EB4A9D">
      <w:pPr>
        <w:pStyle w:val="1"/>
        <w:shd w:val="clear" w:color="auto" w:fill="auto"/>
        <w:spacing w:line="233" w:lineRule="auto"/>
        <w:ind w:left="1500" w:hanging="340"/>
        <w:jc w:val="left"/>
      </w:pPr>
      <w:r>
        <w:rPr>
          <w:sz w:val="28"/>
          <w:szCs w:val="28"/>
        </w:rPr>
        <w:t>•</w:t>
      </w:r>
      <w:r>
        <w:t>Строительство жилого фонда с вовлечением в процесс градостроительного развития неэффективно используемых территорий;</w:t>
      </w:r>
    </w:p>
    <w:p w:rsidR="00E662A1" w:rsidRDefault="00EB4A9D">
      <w:pPr>
        <w:pStyle w:val="1"/>
        <w:shd w:val="clear" w:color="auto" w:fill="auto"/>
        <w:spacing w:line="233" w:lineRule="auto"/>
        <w:ind w:left="1080" w:hanging="140"/>
        <w:jc w:val="left"/>
      </w:pPr>
      <w:r>
        <w:rPr>
          <w:sz w:val="28"/>
          <w:szCs w:val="28"/>
        </w:rPr>
        <w:t>•</w:t>
      </w:r>
      <w:r>
        <w:t>Производство капитального ремонта жилых объектов, имеющих повышенный из</w:t>
      </w:r>
      <w:r>
        <w:t>нос;</w:t>
      </w:r>
    </w:p>
    <w:p w:rsidR="00E662A1" w:rsidRDefault="00EB4A9D">
      <w:pPr>
        <w:pStyle w:val="1"/>
        <w:shd w:val="clear" w:color="auto" w:fill="auto"/>
        <w:spacing w:line="223" w:lineRule="auto"/>
        <w:ind w:left="1080" w:hanging="140"/>
        <w:jc w:val="left"/>
      </w:pPr>
      <w:r>
        <w:rPr>
          <w:sz w:val="28"/>
          <w:szCs w:val="28"/>
        </w:rPr>
        <w:t>•</w:t>
      </w:r>
      <w:r>
        <w:t>Снос ветхого жилья.</w:t>
      </w:r>
    </w:p>
    <w:p w:rsidR="00E662A1" w:rsidRDefault="00EB4A9D">
      <w:pPr>
        <w:pStyle w:val="1"/>
        <w:shd w:val="clear" w:color="auto" w:fill="auto"/>
        <w:ind w:firstLine="800"/>
      </w:pPr>
      <w:r>
        <w:t xml:space="preserve">Динамика развития объектов капитального строительства на территории муниципального образования на основании предоставленной исходной информации сведена в </w:t>
      </w:r>
      <w:r>
        <w:lastRenderedPageBreak/>
        <w:t>таблицев ниже:</w:t>
      </w:r>
    </w:p>
    <w:p w:rsidR="00E662A1" w:rsidRDefault="00EB4A9D">
      <w:pPr>
        <w:pStyle w:val="a9"/>
        <w:shd w:val="clear" w:color="auto" w:fill="auto"/>
      </w:pPr>
      <w:r>
        <w:t xml:space="preserve">Таблица 3.1-1. Изменение объема объектов капитального </w:t>
      </w:r>
      <w:r>
        <w:t>строительства.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79"/>
        <w:gridCol w:w="1862"/>
        <w:gridCol w:w="878"/>
        <w:gridCol w:w="994"/>
        <w:gridCol w:w="874"/>
        <w:gridCol w:w="1013"/>
        <w:gridCol w:w="869"/>
        <w:gridCol w:w="936"/>
      </w:tblGrid>
      <w:tr w:rsidR="00E662A1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развития строительных объектов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населенного пункта.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Ед.изм.</w:t>
            </w:r>
          </w:p>
        </w:tc>
        <w:tc>
          <w:tcPr>
            <w:tcW w:w="46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Периоды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04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Многоквартирный жилой фонд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зданий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зданий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Частная </w:t>
            </w:r>
            <w:r>
              <w:rPr>
                <w:sz w:val="20"/>
                <w:szCs w:val="20"/>
              </w:rPr>
              <w:t>жилая застройка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Ввод/снос зданий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Объекты соцкультбыта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зданий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зданий</w:t>
            </w: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662A1" w:rsidRDefault="00E662A1">
      <w:pPr>
        <w:spacing w:after="326" w:line="14" w:lineRule="exact"/>
      </w:pPr>
    </w:p>
    <w:p w:rsidR="00E662A1" w:rsidRDefault="00EB4A9D">
      <w:pPr>
        <w:pStyle w:val="11"/>
        <w:keepNext/>
        <w:keepLines/>
        <w:numPr>
          <w:ilvl w:val="2"/>
          <w:numId w:val="5"/>
        </w:numPr>
        <w:shd w:val="clear" w:color="auto" w:fill="auto"/>
        <w:spacing w:after="180"/>
      </w:pPr>
      <w:bookmarkStart w:id="28" w:name="bookmark28"/>
      <w:bookmarkStart w:id="29" w:name="bookmark29"/>
      <w:r>
        <w:t>Прогноз изменения доходов населения</w:t>
      </w:r>
      <w:bookmarkEnd w:id="28"/>
      <w:bookmarkEnd w:id="29"/>
    </w:p>
    <w:p w:rsidR="00E662A1" w:rsidRDefault="00EB4A9D">
      <w:pPr>
        <w:pStyle w:val="1"/>
        <w:shd w:val="clear" w:color="auto" w:fill="auto"/>
        <w:ind w:firstLine="800"/>
      </w:pPr>
      <w:r>
        <w:t>Согласно действующему на территории МО СП «село Средние Пахачи» генеральному плану, численность</w:t>
      </w:r>
      <w:r>
        <w:t xml:space="preserve"> постоянно проживающего населения будет составлять 400 человек, при этом общая площадь жилых помещений, приходящаяся в среднем на одного жителя будет составлять 9,5 кв.м. Таким образом, суммарная площадь жилого фонда к 2034 году должна будет составлять 3,8</w:t>
      </w:r>
      <w:r>
        <w:t xml:space="preserve"> тыс.м</w:t>
      </w:r>
      <w:r>
        <w:rPr>
          <w:vertAlign w:val="superscript"/>
        </w:rPr>
        <w:t>2</w:t>
      </w:r>
      <w:r>
        <w:t>.</w:t>
      </w:r>
    </w:p>
    <w:p w:rsidR="00E662A1" w:rsidRDefault="00EB4A9D">
      <w:pPr>
        <w:pStyle w:val="1"/>
        <w:shd w:val="clear" w:color="auto" w:fill="auto"/>
        <w:spacing w:after="440"/>
        <w:ind w:firstLine="720"/>
      </w:pPr>
      <w:r>
        <w:t>Прогноз изменения доходов населения был составлен на основании данных по региону за 2010-2013 годы, представленных на рисунке 1-1. Согласно текущей динамики, ежегодный рост ежемесячного дохода населения ожидается на уровне 10 %.</w:t>
      </w:r>
    </w:p>
    <w:p w:rsidR="00E662A1" w:rsidRDefault="00EB4A9D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590415" cy="2761615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4590415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2A1" w:rsidRDefault="00EB4A9D">
      <w:pPr>
        <w:pStyle w:val="ab"/>
        <w:shd w:val="clear" w:color="auto" w:fill="auto"/>
        <w:ind w:left="0"/>
      </w:pPr>
      <w:r>
        <w:t xml:space="preserve">Рисунок 3-1. </w:t>
      </w:r>
      <w:r>
        <w:t>Изменение ежемесячного дохода населения.</w:t>
      </w:r>
    </w:p>
    <w:p w:rsidR="00E662A1" w:rsidRDefault="00E662A1">
      <w:pPr>
        <w:spacing w:after="546" w:line="14" w:lineRule="exact"/>
      </w:pPr>
    </w:p>
    <w:p w:rsidR="00E662A1" w:rsidRDefault="00EB4A9D">
      <w:pPr>
        <w:pStyle w:val="11"/>
        <w:keepNext/>
        <w:keepLines/>
        <w:numPr>
          <w:ilvl w:val="1"/>
          <w:numId w:val="5"/>
        </w:numPr>
        <w:shd w:val="clear" w:color="auto" w:fill="auto"/>
        <w:spacing w:after="180"/>
        <w:ind w:left="580"/>
      </w:pPr>
      <w:bookmarkStart w:id="30" w:name="bookmark30"/>
      <w:bookmarkStart w:id="31" w:name="bookmark31"/>
      <w:r>
        <w:t>Перспективные показатели спроса на коммунальные ресурсы</w:t>
      </w:r>
      <w:bookmarkEnd w:id="30"/>
      <w:bookmarkEnd w:id="31"/>
    </w:p>
    <w:p w:rsidR="00E662A1" w:rsidRDefault="00EB4A9D">
      <w:pPr>
        <w:pStyle w:val="1"/>
        <w:shd w:val="clear" w:color="auto" w:fill="auto"/>
        <w:ind w:firstLine="720"/>
      </w:pPr>
      <w:r>
        <w:t>Прогноз спроса по каждому из коммунальных ресурсов по сельскому поселению Средние Пахачи произведен на основании следующих показателей:</w:t>
      </w:r>
    </w:p>
    <w:p w:rsidR="00E662A1" w:rsidRDefault="00EB4A9D">
      <w:pPr>
        <w:pStyle w:val="1"/>
        <w:shd w:val="clear" w:color="auto" w:fill="auto"/>
        <w:spacing w:line="226" w:lineRule="auto"/>
        <w:ind w:left="1080" w:firstLine="0"/>
      </w:pPr>
      <w:r>
        <w:rPr>
          <w:sz w:val="28"/>
          <w:szCs w:val="28"/>
        </w:rPr>
        <w:t>•</w:t>
      </w:r>
      <w:r>
        <w:t>прогнозная численност</w:t>
      </w:r>
      <w:r>
        <w:t>ь постоянного населения;</w:t>
      </w:r>
    </w:p>
    <w:p w:rsidR="00E662A1" w:rsidRDefault="00EB4A9D">
      <w:pPr>
        <w:pStyle w:val="1"/>
        <w:shd w:val="clear" w:color="auto" w:fill="auto"/>
        <w:spacing w:line="240" w:lineRule="auto"/>
        <w:ind w:left="1080" w:firstLine="0"/>
      </w:pPr>
      <w:r>
        <w:rPr>
          <w:sz w:val="28"/>
          <w:szCs w:val="28"/>
        </w:rPr>
        <w:t>•</w:t>
      </w:r>
      <w:r>
        <w:t>установленное потребление коммунальных услуг в соответствии с схемами энерго- и ресурсоснабжения и технико-экономическими показателями реализации Генерального плана.</w:t>
      </w:r>
    </w:p>
    <w:p w:rsidR="00E662A1" w:rsidRDefault="00EB4A9D">
      <w:pPr>
        <w:pStyle w:val="1"/>
        <w:shd w:val="clear" w:color="auto" w:fill="auto"/>
        <w:ind w:firstLine="720"/>
      </w:pPr>
      <w:r>
        <w:t>Прогноз потребности в коммунальных услугах разработан с учетом с</w:t>
      </w:r>
      <w:r>
        <w:t>троительства новых объектов, сохранением существующих и сноса старых объектов.</w:t>
      </w:r>
    </w:p>
    <w:p w:rsidR="00E662A1" w:rsidRDefault="00EB4A9D">
      <w:pPr>
        <w:pStyle w:val="1"/>
        <w:shd w:val="clear" w:color="auto" w:fill="auto"/>
        <w:ind w:firstLine="720"/>
      </w:pPr>
      <w:r>
        <w:rPr>
          <w:b/>
          <w:bCs/>
        </w:rPr>
        <w:t>Электроснабжение</w:t>
      </w:r>
    </w:p>
    <w:p w:rsidR="00E662A1" w:rsidRDefault="00EB4A9D">
      <w:pPr>
        <w:pStyle w:val="1"/>
        <w:shd w:val="clear" w:color="auto" w:fill="auto"/>
        <w:ind w:firstLine="720"/>
      </w:pPr>
      <w:r>
        <w:t>Объем полезного отпуска электрической энергии потребителям в 2015 г. составил. 863,524 тыс.кВт-ч, Рост потребления электроэнергии на территории сельского поселе</w:t>
      </w:r>
      <w:r>
        <w:t>ния не ожидается ввиду предполагаемой неизменности численности населения, которое является основным потребителем. Основной целью в сфере электроснабжения поселения является повышение уровня надежности и ликвидация возможности возникновения аварийных ситуац</w:t>
      </w:r>
      <w:r>
        <w:t>ий</w:t>
      </w:r>
    </w:p>
    <w:p w:rsidR="00E662A1" w:rsidRDefault="00EB4A9D">
      <w:pPr>
        <w:pStyle w:val="1"/>
        <w:shd w:val="clear" w:color="auto" w:fill="auto"/>
        <w:ind w:firstLine="720"/>
      </w:pPr>
      <w:r>
        <w:rPr>
          <w:b/>
          <w:bCs/>
        </w:rPr>
        <w:t>Теплоснабжение</w:t>
      </w:r>
    </w:p>
    <w:p w:rsidR="00E662A1" w:rsidRDefault="00EB4A9D">
      <w:pPr>
        <w:pStyle w:val="1"/>
        <w:shd w:val="clear" w:color="auto" w:fill="auto"/>
        <w:ind w:firstLine="720"/>
      </w:pPr>
      <w:r>
        <w:t xml:space="preserve">В настоящее время услуга централизованного теплоснабжения на территории МО СП «село Средние Пахачи» недоступна. В рамках действующей схемы теплоснабжения был произведен расчет перспективного спроса на тепловую энергию, его результат </w:t>
      </w:r>
      <w:r>
        <w:t>приведен в таблице ниже.</w:t>
      </w:r>
    </w:p>
    <w:p w:rsidR="00E662A1" w:rsidRDefault="00EB4A9D">
      <w:pPr>
        <w:pStyle w:val="a9"/>
        <w:shd w:val="clear" w:color="auto" w:fill="auto"/>
        <w:ind w:left="586"/>
      </w:pPr>
      <w:r>
        <w:lastRenderedPageBreak/>
        <w:t>Таблица 3-1.Перспективный спрос на тепловую энергию.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1349"/>
        <w:gridCol w:w="1310"/>
        <w:gridCol w:w="1142"/>
        <w:gridCol w:w="965"/>
        <w:gridCol w:w="1334"/>
        <w:gridCol w:w="792"/>
        <w:gridCol w:w="1483"/>
        <w:gridCol w:w="1099"/>
      </w:tblGrid>
      <w:tr w:rsidR="00E662A1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Установленная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тепловая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мощность,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Гкал/час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Располагаемая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тепловая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мощнось,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Гкал/час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на собственные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нужды,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Гкал/час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нетто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Подключенная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нагрузка,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Гкал/час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Потери в сети, Гкал/час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Присоединенная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нагрузка,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Гкал/час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тепловой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мощности,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2025-2030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2030-2035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</w:tbl>
    <w:p w:rsidR="00E662A1" w:rsidRDefault="00EB4A9D">
      <w:pPr>
        <w:pStyle w:val="a9"/>
        <w:shd w:val="clear" w:color="auto" w:fill="auto"/>
        <w:ind w:left="720"/>
      </w:pPr>
      <w:r>
        <w:rPr>
          <w:b/>
          <w:bCs/>
        </w:rPr>
        <w:t>Водоснабжение</w:t>
      </w:r>
    </w:p>
    <w:p w:rsidR="00E662A1" w:rsidRDefault="00E662A1">
      <w:pPr>
        <w:spacing w:after="66" w:line="14" w:lineRule="exact"/>
      </w:pPr>
    </w:p>
    <w:p w:rsidR="00E662A1" w:rsidRDefault="00EB4A9D">
      <w:pPr>
        <w:pStyle w:val="1"/>
        <w:shd w:val="clear" w:color="auto" w:fill="auto"/>
        <w:ind w:firstLine="720"/>
      </w:pPr>
      <w:r>
        <w:t xml:space="preserve">В настоящее время услуга централизованного водоснабжения на территории муниципального образования недоступна. В рамках настоящего документа предлагается реализация комплекса мероприятий, </w:t>
      </w:r>
      <w:r>
        <w:t>направленных на обеспечение населенного пункта системой водоснабжения с охватом всего числа жителей села.</w:t>
      </w:r>
    </w:p>
    <w:p w:rsidR="00E662A1" w:rsidRDefault="00EB4A9D">
      <w:pPr>
        <w:pStyle w:val="1"/>
        <w:shd w:val="clear" w:color="auto" w:fill="auto"/>
        <w:ind w:firstLine="720"/>
      </w:pPr>
      <w:r>
        <w:t xml:space="preserve">Расчетный расход воды централизованной системы водоснабжения определен с учетом нормативов и требований, установленными в СНиП 2.04.02-84 </w:t>
      </w:r>
      <w:r>
        <w:t>«Водоснабжение. Наружные сети и сооружения». Предполагаемое среднесуточное водопотребление будет составлять 26 м</w:t>
      </w:r>
      <w:r>
        <w:rPr>
          <w:vertAlign w:val="superscript"/>
        </w:rPr>
        <w:t>3</w:t>
      </w:r>
      <w:r>
        <w:t>/сут.</w:t>
      </w:r>
    </w:p>
    <w:p w:rsidR="00E662A1" w:rsidRDefault="00EB4A9D">
      <w:pPr>
        <w:pStyle w:val="1"/>
        <w:shd w:val="clear" w:color="auto" w:fill="auto"/>
        <w:ind w:firstLine="720"/>
      </w:pPr>
      <w:r>
        <w:rPr>
          <w:b/>
          <w:bCs/>
        </w:rPr>
        <w:t>Водоотведение и очистка сточных вод</w:t>
      </w:r>
    </w:p>
    <w:p w:rsidR="00E662A1" w:rsidRDefault="00EB4A9D">
      <w:pPr>
        <w:pStyle w:val="1"/>
        <w:shd w:val="clear" w:color="auto" w:fill="auto"/>
        <w:ind w:firstLine="720"/>
      </w:pPr>
      <w:r>
        <w:t>Услуга централизованного водоотведения на территории населенного пункта недоступна. В ходе реализации</w:t>
      </w:r>
      <w:r>
        <w:t xml:space="preserve"> предполагаемых текущей программой мероприятий, охват населения услугой централизованного водоотведения составит сто процентов. Среднесуточный объем стоков от населения ориентировчно составит 26 м</w:t>
      </w:r>
      <w:r>
        <w:rPr>
          <w:vertAlign w:val="superscript"/>
        </w:rPr>
        <w:t>3</w:t>
      </w:r>
      <w:r>
        <w:t>/сут.</w:t>
      </w:r>
    </w:p>
    <w:p w:rsidR="00E662A1" w:rsidRDefault="00EB4A9D">
      <w:pPr>
        <w:pStyle w:val="1"/>
        <w:shd w:val="clear" w:color="auto" w:fill="auto"/>
        <w:ind w:firstLine="720"/>
      </w:pPr>
      <w:r>
        <w:rPr>
          <w:b/>
          <w:bCs/>
        </w:rPr>
        <w:t>Утилизация (захоронение).</w:t>
      </w:r>
    </w:p>
    <w:p w:rsidR="00E662A1" w:rsidRDefault="00EB4A9D">
      <w:pPr>
        <w:pStyle w:val="1"/>
        <w:shd w:val="clear" w:color="auto" w:fill="auto"/>
        <w:spacing w:after="40"/>
        <w:ind w:firstLine="720"/>
      </w:pPr>
      <w:r>
        <w:t>В соответствии с принятой д</w:t>
      </w:r>
      <w:r>
        <w:t>инамикой роста численности населения на территории МО СП «село Средние Пахачи», увеличение спроса на утилизацию ТБО не предполагается. В рамках текущего документа предусмотрен ряд мероприятий, направленных на развитие системы обращения с ТБО.</w:t>
      </w:r>
      <w:r>
        <w:br w:type="page"/>
      </w:r>
    </w:p>
    <w:p w:rsidR="00E662A1" w:rsidRDefault="00EB4A9D">
      <w:pPr>
        <w:pStyle w:val="11"/>
        <w:keepNext/>
        <w:keepLines/>
        <w:numPr>
          <w:ilvl w:val="0"/>
          <w:numId w:val="5"/>
        </w:numPr>
        <w:shd w:val="clear" w:color="auto" w:fill="auto"/>
        <w:spacing w:after="340" w:line="240" w:lineRule="auto"/>
        <w:ind w:left="640"/>
      </w:pPr>
      <w:bookmarkStart w:id="32" w:name="bookmark32"/>
      <w:bookmarkStart w:id="33" w:name="bookmark33"/>
      <w:r>
        <w:lastRenderedPageBreak/>
        <w:t xml:space="preserve">Целевые </w:t>
      </w:r>
      <w:r>
        <w:t>показатели развития коммунальной инфраструктуры.</w:t>
      </w:r>
      <w:bookmarkEnd w:id="32"/>
      <w:bookmarkEnd w:id="33"/>
    </w:p>
    <w:p w:rsidR="00E662A1" w:rsidRDefault="00EB4A9D">
      <w:pPr>
        <w:pStyle w:val="1"/>
        <w:shd w:val="clear" w:color="auto" w:fill="auto"/>
        <w:ind w:firstLine="780"/>
      </w:pPr>
      <w:r>
        <w:t>В данном разделе приводится перечень и количественные показатели целевых характеристик коммунальной инфраструктуры МО СП «село Средние Пахачи», которые должны быть достигнуты на каждом этапе Программы компле</w:t>
      </w:r>
      <w:r>
        <w:t>ксного развития.</w:t>
      </w:r>
    </w:p>
    <w:p w:rsidR="00E662A1" w:rsidRDefault="00EB4A9D">
      <w:pPr>
        <w:pStyle w:val="1"/>
        <w:shd w:val="clear" w:color="auto" w:fill="auto"/>
        <w:ind w:firstLine="780"/>
      </w:pPr>
      <w:r>
        <w:t>Формирование требований к конечному состоянию коммунальной инфраструктуры выполнено с учетом Методики проведения мониторинга выполнения производственных и инвестиционных программ организаций коммунального комплекса, утвержденной Приказом М</w:t>
      </w:r>
      <w:r>
        <w:t>инистерства регионального развития Российской Федерации от 14.04.2008 г. №48.</w:t>
      </w:r>
    </w:p>
    <w:p w:rsidR="00E662A1" w:rsidRDefault="00EB4A9D">
      <w:pPr>
        <w:pStyle w:val="1"/>
        <w:shd w:val="clear" w:color="auto" w:fill="auto"/>
        <w:ind w:firstLine="780"/>
      </w:pPr>
      <w:r>
        <w:t>Данная Методика проведения мониторинга выполнения производственных и</w:t>
      </w:r>
    </w:p>
    <w:p w:rsidR="00E662A1" w:rsidRDefault="00EB4A9D">
      <w:pPr>
        <w:pStyle w:val="1"/>
        <w:shd w:val="clear" w:color="auto" w:fill="auto"/>
        <w:ind w:firstLine="0"/>
        <w:sectPr w:rsidR="00E662A1">
          <w:pgSz w:w="11900" w:h="16840"/>
          <w:pgMar w:top="1158" w:right="593" w:bottom="1283" w:left="728" w:header="0" w:footer="855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2141855</wp:posOffset>
            </wp:positionH>
            <wp:positionV relativeFrom="margin">
              <wp:posOffset>4532630</wp:posOffset>
            </wp:positionV>
            <wp:extent cx="2030095" cy="2048510"/>
            <wp:effectExtent l="0" t="0" r="0" b="0"/>
            <wp:wrapSquare wrapText="left"/>
            <wp:docPr id="10" name="Shap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030095" cy="204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инвестиционных программ организаций коммунального комплекса устанавливает порядок и усл</w:t>
      </w:r>
      <w:r>
        <w:t>овия проведения мониторинга выполнения производственных и инвестиционных программ организаций коммунального комплекса в целях обеспечения электро-, тепло-, водоснабжения, водоотведения и очистки сточных вод, утилизации (захоронения) твердых бытовых отходов</w:t>
      </w:r>
      <w:r>
        <w:t xml:space="preserve"> и своевременного принятия решений о развитии систем коммунальной инфраструктуры.</w:t>
      </w:r>
    </w:p>
    <w:p w:rsidR="00E662A1" w:rsidRDefault="00E662A1">
      <w:pPr>
        <w:spacing w:after="186" w:line="14" w:lineRule="exact"/>
      </w:pPr>
    </w:p>
    <w:p w:rsidR="00E662A1" w:rsidRDefault="00EB4A9D">
      <w:pPr>
        <w:pStyle w:val="a9"/>
        <w:shd w:val="clear" w:color="auto" w:fill="auto"/>
        <w:ind w:left="864"/>
      </w:pPr>
      <w:r>
        <w:t>Таблица 4-1.Целевые показатели развития системы электроснабжения МО СП «село Средние Пахачи».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77"/>
        <w:gridCol w:w="3902"/>
        <w:gridCol w:w="917"/>
        <w:gridCol w:w="586"/>
        <w:gridCol w:w="590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E662A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показателей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</w:p>
        </w:tc>
        <w:tc>
          <w:tcPr>
            <w:tcW w:w="762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3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62A1" w:rsidRDefault="00E662A1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>
              <w:rPr>
                <w:sz w:val="20"/>
                <w:szCs w:val="20"/>
              </w:rPr>
              <w:softHyphen/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</w:t>
            </w:r>
            <w:r>
              <w:rPr>
                <w:sz w:val="20"/>
                <w:szCs w:val="20"/>
              </w:rPr>
              <w:softHyphen/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товаров и услуг для потребителей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потребителей в жилых домах, обеспеченных доступом к коммунальной инфраструктуре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Спрос на коммунальные ресурсы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реализации электроэнергии абонентам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Млн.кВт/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</w:tbl>
    <w:p w:rsidR="00E662A1" w:rsidRDefault="00EB4A9D">
      <w:pPr>
        <w:pStyle w:val="a9"/>
        <w:shd w:val="clear" w:color="auto" w:fill="auto"/>
        <w:ind w:left="864"/>
      </w:pPr>
      <w:r>
        <w:t>Таблица 4-2.Целевые показатели развития системы теплоснабжения МО СП «село Средние Пахачи».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77"/>
        <w:gridCol w:w="3264"/>
        <w:gridCol w:w="1560"/>
        <w:gridCol w:w="581"/>
        <w:gridCol w:w="590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E662A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</w:t>
            </w:r>
            <w:r>
              <w:rPr>
                <w:sz w:val="20"/>
                <w:szCs w:val="20"/>
              </w:rPr>
              <w:t>показателей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76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>
              <w:rPr>
                <w:sz w:val="20"/>
                <w:szCs w:val="20"/>
              </w:rPr>
              <w:softHyphen/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</w:t>
            </w:r>
            <w:r>
              <w:rPr>
                <w:sz w:val="20"/>
                <w:szCs w:val="20"/>
              </w:rPr>
              <w:softHyphen/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товаров и услуг для потребителей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потребителей в жилых домах, обеспеченных доступом к </w:t>
            </w:r>
            <w:r>
              <w:rPr>
                <w:sz w:val="20"/>
                <w:szCs w:val="20"/>
              </w:rPr>
              <w:t>коммунальной инфраструктуре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Спрос на коммунальные ресурсы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Величина присоединенной нагрузки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Гкал/ч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0,544</w:t>
            </w:r>
          </w:p>
        </w:tc>
      </w:tr>
    </w:tbl>
    <w:p w:rsidR="00E662A1" w:rsidRDefault="00EB4A9D">
      <w:pPr>
        <w:pStyle w:val="a9"/>
        <w:shd w:val="clear" w:color="auto" w:fill="auto"/>
        <w:ind w:left="864"/>
      </w:pPr>
      <w:r>
        <w:t xml:space="preserve">Таблица 4-3.Целевые показатели развития </w:t>
      </w:r>
      <w:r>
        <w:t>системы водоснабжения МО СП «село Средние Пахачи».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77"/>
        <w:gridCol w:w="3264"/>
        <w:gridCol w:w="1560"/>
        <w:gridCol w:w="581"/>
        <w:gridCol w:w="590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E662A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показателей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76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>
              <w:rPr>
                <w:sz w:val="20"/>
                <w:szCs w:val="20"/>
              </w:rPr>
              <w:softHyphen/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</w:t>
            </w:r>
            <w:r>
              <w:rPr>
                <w:sz w:val="20"/>
                <w:szCs w:val="20"/>
              </w:rPr>
              <w:softHyphen/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товаров и услуг для потребителей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>потребителей в жилых домах, обеспеченных доступом к коммунальной инфраструктуре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Спрос на коммунальные ресурсы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Величина присоединенной нагрузки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/сут.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</w:tbl>
    <w:p w:rsidR="00E662A1" w:rsidRDefault="00E662A1">
      <w:pPr>
        <w:spacing w:after="186" w:line="14" w:lineRule="exact"/>
      </w:pPr>
    </w:p>
    <w:p w:rsidR="00E662A1" w:rsidRDefault="00EB4A9D">
      <w:pPr>
        <w:pStyle w:val="1"/>
        <w:shd w:val="clear" w:color="auto" w:fill="auto"/>
        <w:spacing w:after="200" w:line="240" w:lineRule="auto"/>
        <w:ind w:left="860" w:firstLine="0"/>
        <w:jc w:val="left"/>
      </w:pPr>
      <w:r>
        <w:t xml:space="preserve">Таблица </w:t>
      </w:r>
      <w:r>
        <w:t>4-4.Целевые показатели развития системы водоотведения МО СП «село Средние Пахачи».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77"/>
        <w:gridCol w:w="3264"/>
        <w:gridCol w:w="1560"/>
        <w:gridCol w:w="581"/>
        <w:gridCol w:w="590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E662A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Группа показателей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76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>
              <w:rPr>
                <w:sz w:val="20"/>
                <w:szCs w:val="20"/>
              </w:rPr>
              <w:softHyphen/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</w:t>
            </w:r>
            <w:r>
              <w:rPr>
                <w:sz w:val="20"/>
                <w:szCs w:val="20"/>
              </w:rPr>
              <w:softHyphen/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Доступность товаров </w:t>
            </w:r>
            <w:r>
              <w:rPr>
                <w:sz w:val="20"/>
                <w:szCs w:val="20"/>
              </w:rPr>
              <w:t>и услуг для потребителей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потребителей в жилых домах, обеспеченных доступом к коммунальной инфраструктуре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Спрос на коммунальные ресурсы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Величина присоединенной нагрузки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/сут.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</w:tbl>
    <w:p w:rsidR="00E662A1" w:rsidRDefault="00EB4A9D">
      <w:pPr>
        <w:pStyle w:val="a9"/>
        <w:shd w:val="clear" w:color="auto" w:fill="auto"/>
        <w:ind w:left="864"/>
      </w:pPr>
      <w:r>
        <w:t>Таблица 4-5.Целевые показатели развития системы обращения с ТБО МО СП «село Средние Пахачи».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77"/>
        <w:gridCol w:w="3264"/>
        <w:gridCol w:w="1560"/>
        <w:gridCol w:w="581"/>
        <w:gridCol w:w="590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E662A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показателей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76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>
              <w:rPr>
                <w:sz w:val="20"/>
                <w:szCs w:val="20"/>
              </w:rPr>
              <w:softHyphen/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</w:t>
            </w:r>
            <w:r>
              <w:rPr>
                <w:sz w:val="20"/>
                <w:szCs w:val="20"/>
              </w:rPr>
              <w:softHyphen/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товаров и услуг для потребителей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потребителей в жилых домах, обеспеченных доступом к коммунальной инфраструктуре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Спрос на коммунальные ресурсы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показатель оказанных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/чел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</w:tr>
    </w:tbl>
    <w:p w:rsidR="00E662A1" w:rsidRDefault="00E662A1">
      <w:pPr>
        <w:spacing w:line="14" w:lineRule="exact"/>
        <w:sectPr w:rsidR="00E662A1">
          <w:headerReference w:type="even" r:id="rId14"/>
          <w:headerReference w:type="default" r:id="rId15"/>
          <w:pgSz w:w="16840" w:h="11900" w:orient="landscape"/>
          <w:pgMar w:top="1179" w:right="1143" w:bottom="1375" w:left="1383" w:header="0" w:footer="947" w:gutter="0"/>
          <w:cols w:space="720"/>
          <w:noEndnote/>
          <w:docGrid w:linePitch="360"/>
        </w:sectPr>
      </w:pPr>
    </w:p>
    <w:p w:rsidR="00E662A1" w:rsidRDefault="00EB4A9D">
      <w:pPr>
        <w:pStyle w:val="11"/>
        <w:keepNext/>
        <w:keepLines/>
        <w:numPr>
          <w:ilvl w:val="0"/>
          <w:numId w:val="5"/>
        </w:numPr>
        <w:shd w:val="clear" w:color="auto" w:fill="auto"/>
        <w:spacing w:after="340" w:line="240" w:lineRule="auto"/>
        <w:ind w:left="960" w:hanging="380"/>
      </w:pPr>
      <w:bookmarkStart w:id="34" w:name="bookmark34"/>
      <w:bookmarkStart w:id="35" w:name="bookmark35"/>
      <w:r>
        <w:lastRenderedPageBreak/>
        <w:t>Программа инвестиционных проектов, обиспечивающих достижение целевых показателей</w:t>
      </w:r>
      <w:bookmarkEnd w:id="34"/>
      <w:bookmarkEnd w:id="35"/>
    </w:p>
    <w:p w:rsidR="00E662A1" w:rsidRDefault="00EB4A9D">
      <w:pPr>
        <w:pStyle w:val="1"/>
        <w:shd w:val="clear" w:color="auto" w:fill="auto"/>
        <w:ind w:firstLine="740"/>
      </w:pPr>
      <w:r>
        <w:t xml:space="preserve">Все инвестиционные проекты, </w:t>
      </w:r>
      <w:r>
        <w:t>предусмотренные программой комплексного развития коммунальной инфраструктуры МО СП «село Средние Пахачи», могут быть распределены на следующие группы:</w:t>
      </w:r>
    </w:p>
    <w:p w:rsidR="00E662A1" w:rsidRDefault="00EB4A9D">
      <w:pPr>
        <w:pStyle w:val="1"/>
        <w:numPr>
          <w:ilvl w:val="0"/>
          <w:numId w:val="7"/>
        </w:numPr>
        <w:shd w:val="clear" w:color="auto" w:fill="auto"/>
        <w:ind w:left="380" w:firstLine="0"/>
        <w:jc w:val="left"/>
      </w:pPr>
      <w:r>
        <w:t>Проекты, нацеленные на присоединение новых потребителей;</w:t>
      </w:r>
    </w:p>
    <w:p w:rsidR="00E662A1" w:rsidRDefault="00EB4A9D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380" w:firstLine="0"/>
        <w:jc w:val="left"/>
      </w:pPr>
      <w:r>
        <w:t>Проекты, обеспечивающие повышение надежности рес</w:t>
      </w:r>
      <w:r>
        <w:t>урсоснабжения;</w:t>
      </w:r>
    </w:p>
    <w:p w:rsidR="00E662A1" w:rsidRDefault="00EB4A9D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380" w:firstLine="0"/>
        <w:jc w:val="left"/>
      </w:pPr>
      <w:r>
        <w:t>Проекты, обеспечивающие выполнение экологических требований;</w:t>
      </w:r>
    </w:p>
    <w:p w:rsidR="00E662A1" w:rsidRDefault="00EB4A9D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380" w:firstLine="0"/>
        <w:jc w:val="left"/>
      </w:pPr>
      <w:r>
        <w:t>Проекты, обеспечивающие выполнение требований законодательства об</w:t>
      </w:r>
    </w:p>
    <w:p w:rsidR="00E662A1" w:rsidRDefault="00EB4A9D">
      <w:pPr>
        <w:pStyle w:val="1"/>
        <w:shd w:val="clear" w:color="auto" w:fill="auto"/>
        <w:spacing w:line="240" w:lineRule="auto"/>
        <w:ind w:firstLine="740"/>
      </w:pPr>
      <w:r>
        <w:t>энергосбережении.</w:t>
      </w:r>
    </w:p>
    <w:p w:rsidR="00E662A1" w:rsidRDefault="00EB4A9D">
      <w:pPr>
        <w:pStyle w:val="1"/>
        <w:shd w:val="clear" w:color="auto" w:fill="auto"/>
        <w:ind w:firstLine="740"/>
      </w:pPr>
      <w:r>
        <w:t xml:space="preserve">Деление проектов по критерию их экономической эффективности по величине срока окупаемости в </w:t>
      </w:r>
      <w:r>
        <w:t>данном случае не является возможным, т.к. большинство проектов нацелены на обеспечение качественного и бесперебойного ресурсоснабжения потребителей, а также на выполнение требований законодательства по охране окружающей среды и энергосбережению вне зависим</w:t>
      </w:r>
      <w:r>
        <w:t>ости от их экономической привлекательности, т.е. носят, прежде всего, социальный характер.</w:t>
      </w:r>
    </w:p>
    <w:p w:rsidR="00E662A1" w:rsidRDefault="00EB4A9D">
      <w:pPr>
        <w:pStyle w:val="1"/>
        <w:shd w:val="clear" w:color="auto" w:fill="auto"/>
        <w:ind w:firstLine="740"/>
      </w:pPr>
      <w:r>
        <w:t>Распределение предлагаемых мероприятий в соответствии с целевым назначением сведено в таблице 14-1. По каждой группе проектов также приведены источники финансировани</w:t>
      </w:r>
      <w:r>
        <w:t>я и организации, ответственные за исполнение данных проектов.</w:t>
      </w:r>
    </w:p>
    <w:p w:rsidR="00E662A1" w:rsidRDefault="00EB4A9D">
      <w:pPr>
        <w:pStyle w:val="1"/>
        <w:shd w:val="clear" w:color="auto" w:fill="auto"/>
        <w:ind w:firstLine="740"/>
      </w:pPr>
      <w:r>
        <w:t>Оценка совокупных инвестиционных и эксплуатационных затрат по каждой организации коммунального комплекса, по которой имеются проекты, на всем прогнозном периоде представлены в подразделе 14.2 да</w:t>
      </w:r>
      <w:r>
        <w:t>нного раздела.</w:t>
      </w:r>
    </w:p>
    <w:p w:rsidR="00E662A1" w:rsidRDefault="00EB4A9D">
      <w:pPr>
        <w:pStyle w:val="1"/>
        <w:shd w:val="clear" w:color="auto" w:fill="auto"/>
        <w:ind w:firstLine="740"/>
      </w:pPr>
      <w:r>
        <w:t>Оценку уровней тарифов на каждый коммунальный ресурс произвести не представляется возможным ввиду отсутствия функционирующих систем коммунального обеспечения на территории МО СП «село Средние Пахачи».</w:t>
      </w:r>
    </w:p>
    <w:p w:rsidR="00E662A1" w:rsidRDefault="00EB4A9D">
      <w:pPr>
        <w:pStyle w:val="a9"/>
        <w:shd w:val="clear" w:color="auto" w:fill="auto"/>
        <w:spacing w:line="360" w:lineRule="auto"/>
        <w:ind w:left="5"/>
      </w:pPr>
      <w:r>
        <w:t xml:space="preserve">Таблица 5-1.Распределение мероприятий в </w:t>
      </w:r>
      <w:r>
        <w:t>соответствии с целевым назначением.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06"/>
        <w:gridCol w:w="2568"/>
        <w:gridCol w:w="1949"/>
        <w:gridCol w:w="1608"/>
      </w:tblGrid>
      <w:tr w:rsidR="00E662A1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left="480" w:hanging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вложения, тыс.руб. (с НДС) в прогнозных ценах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Ответственная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финансирования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присоединение новых потребителей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теплоснабжения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здания котельной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блок котла типа КВр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2162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«село Средние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сетей теплоснабжения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  <w:tc>
          <w:tcPr>
            <w:tcW w:w="19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Пахачи»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</w:tr>
    </w:tbl>
    <w:p w:rsidR="00E662A1" w:rsidRDefault="00EB4A9D">
      <w:pPr>
        <w:pStyle w:val="a9"/>
        <w:shd w:val="clear" w:color="auto" w:fill="auto"/>
        <w:ind w:left="3854"/>
        <w:rPr>
          <w:sz w:val="20"/>
          <w:szCs w:val="20"/>
        </w:rPr>
      </w:pPr>
      <w:r>
        <w:rPr>
          <w:sz w:val="20"/>
          <w:szCs w:val="20"/>
        </w:rPr>
        <w:t>Система водоснабжения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06"/>
        <w:gridCol w:w="2568"/>
        <w:gridCol w:w="1949"/>
        <w:gridCol w:w="1608"/>
      </w:tblGrid>
      <w:tr w:rsidR="00E662A1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 мероприятия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left="480" w:hanging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вложения, тыс.руб.</w:t>
            </w:r>
            <w:r>
              <w:rPr>
                <w:sz w:val="20"/>
                <w:szCs w:val="20"/>
              </w:rPr>
              <w:t xml:space="preserve"> (с НДС) в прогнозных ценах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Ответственная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финансирования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Поиски источников хозяйственно</w:t>
            </w:r>
            <w:r>
              <w:rPr>
                <w:sz w:val="20"/>
                <w:szCs w:val="20"/>
              </w:rPr>
              <w:softHyphen/>
              <w:t>питьевого водоснабжения для с. Средние Пахачи Олюторского муниципального района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15462,225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>
              <w:rPr>
                <w:sz w:val="20"/>
                <w:szCs w:val="20"/>
              </w:rPr>
              <w:t>комплекса работ по установке водоразборных колонок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«село Средние Пахачи»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662A1"/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ПСД для строительства водопровода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водопроводных сетей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13092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обеспечивающие повышение надежности ресурсоснабжения и выполнение </w:t>
            </w:r>
            <w:r>
              <w:rPr>
                <w:sz w:val="20"/>
                <w:szCs w:val="20"/>
              </w:rPr>
              <w:t>требований законодательства об энергосбережении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электроснабжения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ДГУ на ДЭС-16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ДГУ на ДЭС-16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9944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ДГУ на ДЭС-16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9750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ограждающих конструкций здания ДЭС-16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</w:t>
            </w:r>
            <w:r>
              <w:rPr>
                <w:sz w:val="20"/>
                <w:szCs w:val="20"/>
              </w:rPr>
              <w:t>разделительных конструкций здания ДЭС-16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складских и дежурных помещений ДЭС-16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топливных трубопроводов в нутрии здания ДЭС-16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фундаментов под ДГ ДЭС-16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«Корякэнерго»</w:t>
            </w:r>
          </w:p>
        </w:tc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662A1"/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помещений машинного зала №1 ДЭС-16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северной стенки фасада здания ДЭС-16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двух торцевых стенок фасада здания ДЭС-16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кровли здания ДЭС- 16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южной стенки фасада здания ДЭС-16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обеспечивающие выполнение экологических требований.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обращения ТБО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Ежегодное проведение работ по ликвидации территорий несанкционированного размещения ТБО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«село Средние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и вывоз ТБО на полигон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Пахачи»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котла-утилизатора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водоотведения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локальных очистных сооружений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 «село Средние Пахачи»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</w:tr>
    </w:tbl>
    <w:p w:rsidR="00E662A1" w:rsidRDefault="00E662A1">
      <w:pPr>
        <w:spacing w:line="14" w:lineRule="exact"/>
        <w:sectPr w:rsidR="00E662A1">
          <w:headerReference w:type="even" r:id="rId16"/>
          <w:headerReference w:type="default" r:id="rId17"/>
          <w:pgSz w:w="11900" w:h="16840"/>
          <w:pgMar w:top="1162" w:right="677" w:bottom="1920" w:left="811" w:header="0" w:footer="1492" w:gutter="0"/>
          <w:cols w:space="720"/>
          <w:noEndnote/>
          <w:docGrid w:linePitch="360"/>
        </w:sectPr>
      </w:pPr>
    </w:p>
    <w:p w:rsidR="00E662A1" w:rsidRDefault="00EB4A9D">
      <w:pPr>
        <w:pStyle w:val="11"/>
        <w:keepNext/>
        <w:keepLines/>
        <w:numPr>
          <w:ilvl w:val="0"/>
          <w:numId w:val="5"/>
        </w:numPr>
        <w:shd w:val="clear" w:color="auto" w:fill="auto"/>
        <w:ind w:left="580"/>
      </w:pPr>
      <w:bookmarkStart w:id="36" w:name="bookmark36"/>
      <w:bookmarkStart w:id="37" w:name="bookmark37"/>
      <w:r>
        <w:lastRenderedPageBreak/>
        <w:t>Источники инвестиций, тарифы и доступность программы для населения</w:t>
      </w:r>
      <w:bookmarkEnd w:id="36"/>
      <w:bookmarkEnd w:id="37"/>
    </w:p>
    <w:p w:rsidR="00E662A1" w:rsidRDefault="00EB4A9D">
      <w:pPr>
        <w:pStyle w:val="1"/>
        <w:shd w:val="clear" w:color="auto" w:fill="auto"/>
        <w:ind w:firstLine="720"/>
      </w:pPr>
      <w:r>
        <w:t>Краткое описание форм организации проектов.</w:t>
      </w:r>
    </w:p>
    <w:p w:rsidR="00E662A1" w:rsidRDefault="00EB4A9D">
      <w:pPr>
        <w:pStyle w:val="1"/>
        <w:shd w:val="clear" w:color="auto" w:fill="auto"/>
        <w:ind w:firstLine="780"/>
        <w:jc w:val="left"/>
      </w:pPr>
      <w:r>
        <w:t xml:space="preserve">Инвестиционные проекты, включенные в Программу, </w:t>
      </w:r>
      <w:r>
        <w:t>могут быть реализованы в следующих формах:</w:t>
      </w:r>
    </w:p>
    <w:p w:rsidR="00E662A1" w:rsidRDefault="00EB4A9D">
      <w:pPr>
        <w:pStyle w:val="1"/>
        <w:shd w:val="clear" w:color="auto" w:fill="auto"/>
        <w:spacing w:line="226" w:lineRule="auto"/>
        <w:ind w:left="1080" w:firstLine="0"/>
        <w:jc w:val="left"/>
      </w:pPr>
      <w:r>
        <w:rPr>
          <w:sz w:val="28"/>
          <w:szCs w:val="28"/>
        </w:rPr>
        <w:t>•</w:t>
      </w:r>
      <w:r>
        <w:t>проекты, реализуемые действующими организациями;</w:t>
      </w:r>
    </w:p>
    <w:p w:rsidR="00E662A1" w:rsidRDefault="00EB4A9D">
      <w:pPr>
        <w:pStyle w:val="1"/>
        <w:shd w:val="clear" w:color="auto" w:fill="auto"/>
        <w:spacing w:line="240" w:lineRule="auto"/>
        <w:ind w:left="1080" w:firstLine="0"/>
        <w:jc w:val="left"/>
      </w:pPr>
      <w:r>
        <w:rPr>
          <w:sz w:val="28"/>
          <w:szCs w:val="28"/>
        </w:rPr>
        <w:t>•</w:t>
      </w:r>
      <w:r>
        <w:t>проекты, выставленные на конкурс для привлечения сторонних инвесторов (в том числе организации, индивидуальные предприниматели, по договору коммерческой концессии</w:t>
      </w:r>
      <w:r>
        <w:t xml:space="preserve"> (подрядные организации, определенные на конкурсной основе); </w:t>
      </w:r>
      <w:r>
        <w:rPr>
          <w:sz w:val="28"/>
          <w:szCs w:val="28"/>
        </w:rPr>
        <w:t>•</w:t>
      </w:r>
      <w:r>
        <w:t>проекты, для реализации которых создаются организации с участием муниципального образования;</w:t>
      </w:r>
    </w:p>
    <w:p w:rsidR="00E662A1" w:rsidRDefault="00EB4A9D">
      <w:pPr>
        <w:pStyle w:val="1"/>
        <w:shd w:val="clear" w:color="auto" w:fill="auto"/>
        <w:spacing w:line="233" w:lineRule="auto"/>
        <w:ind w:left="1080" w:firstLine="0"/>
        <w:jc w:val="left"/>
      </w:pPr>
      <w:r>
        <w:rPr>
          <w:sz w:val="28"/>
          <w:szCs w:val="28"/>
        </w:rPr>
        <w:t>•</w:t>
      </w:r>
      <w:r>
        <w:t>проекты, для реализации которых создаются организации с участием действующих ресурсоснабжающих орган</w:t>
      </w:r>
      <w:r>
        <w:t>изаций.</w:t>
      </w:r>
    </w:p>
    <w:p w:rsidR="00E662A1" w:rsidRDefault="00EB4A9D">
      <w:pPr>
        <w:pStyle w:val="1"/>
        <w:shd w:val="clear" w:color="auto" w:fill="auto"/>
        <w:ind w:firstLine="720"/>
      </w:pPr>
      <w:r>
        <w:t>Основной формой реализации Программы является разработка инвестиционных программ организаций коммунального комплекса; организаций, осуществляющих регулируемые виды деятельности в сфере ресурсо и энергоснабжения.</w:t>
      </w:r>
    </w:p>
    <w:p w:rsidR="00E662A1" w:rsidRDefault="00EB4A9D">
      <w:pPr>
        <w:pStyle w:val="1"/>
        <w:shd w:val="clear" w:color="auto" w:fill="auto"/>
        <w:ind w:firstLine="720"/>
      </w:pPr>
      <w:r>
        <w:rPr>
          <w:b/>
          <w:bCs/>
        </w:rPr>
        <w:t xml:space="preserve">Особенности принятия инвестиционных </w:t>
      </w:r>
      <w:r>
        <w:rPr>
          <w:b/>
          <w:bCs/>
        </w:rPr>
        <w:t>программ организаций коммунального</w:t>
      </w:r>
    </w:p>
    <w:p w:rsidR="00E662A1" w:rsidRDefault="00EB4A9D">
      <w:pPr>
        <w:pStyle w:val="11"/>
        <w:keepNext/>
        <w:keepLines/>
        <w:shd w:val="clear" w:color="auto" w:fill="auto"/>
        <w:spacing w:after="0"/>
        <w:ind w:left="0"/>
      </w:pPr>
      <w:bookmarkStart w:id="38" w:name="bookmark38"/>
      <w:r>
        <w:t>комплекса.</w:t>
      </w:r>
      <w:bookmarkEnd w:id="38"/>
    </w:p>
    <w:p w:rsidR="00E662A1" w:rsidRDefault="00EB4A9D">
      <w:pPr>
        <w:pStyle w:val="1"/>
        <w:shd w:val="clear" w:color="auto" w:fill="auto"/>
        <w:ind w:firstLine="720"/>
      </w:pPr>
      <w:r>
        <w:t xml:space="preserve">Инвестиционная программа организации коммунального комплекса по развитию системы коммунальной инфраструктуры - определяемая органами местного самоуправления для организации коммунального комплекса программа </w:t>
      </w:r>
      <w:r>
        <w:t xml:space="preserve">финансирования строительства и (или) модернизации системы коммунальной инфраструктуры и объектов, используемых для утилизации (захоронения) бытовых отходов, в целях реализации программы комплексного развития систем коммунальной инфраструктуры (далее также </w:t>
      </w:r>
      <w:r>
        <w:t>- инвестиционная программа).</w:t>
      </w:r>
    </w:p>
    <w:p w:rsidR="00E662A1" w:rsidRDefault="00EB4A9D">
      <w:pPr>
        <w:pStyle w:val="1"/>
        <w:shd w:val="clear" w:color="auto" w:fill="auto"/>
        <w:ind w:firstLine="720"/>
      </w:pPr>
      <w:r>
        <w:t>Инвестиционные программы организаций коммунального комплекса утверждаются органами местного самоуправления.</w:t>
      </w:r>
    </w:p>
    <w:p w:rsidR="00E662A1" w:rsidRDefault="00EB4A9D">
      <w:pPr>
        <w:pStyle w:val="1"/>
        <w:shd w:val="clear" w:color="auto" w:fill="auto"/>
        <w:ind w:firstLine="720"/>
      </w:pPr>
      <w:r>
        <w:t>Согласно требованиям Федерального закона от 30.12.2004 № 210-ФЗ «Об основах регулирования тарифов организаций коммуналь</w:t>
      </w:r>
      <w:r>
        <w:t>ного комплекса» на основании программы комплексного развития систем коммунальной инфраструктуры органы местного самоуправления разрабатывают технические задания на разработку инвестиционных программ организаций коммунального комплекса, на основании которых</w:t>
      </w:r>
      <w:r>
        <w:t xml:space="preserve"> организации разрабатывают инвестиционные программы и определяют финансовые потребности на их реализацию.</w:t>
      </w:r>
    </w:p>
    <w:p w:rsidR="00E662A1" w:rsidRDefault="00EB4A9D">
      <w:pPr>
        <w:pStyle w:val="1"/>
        <w:shd w:val="clear" w:color="auto" w:fill="auto"/>
        <w:ind w:firstLine="720"/>
      </w:pPr>
      <w:r>
        <w:t xml:space="preserve">Источниками покрытия финансовых потребностей инвестиционных программ </w:t>
      </w:r>
      <w:r>
        <w:lastRenderedPageBreak/>
        <w:t>являются надбавки к тарифам для потребителей и плата за подключение к сетям инжен</w:t>
      </w:r>
      <w:r>
        <w:t>ерной инфраструктуры. Предложения о размере надбавки к ценам (тарифам) для потребителей и соответствующей надбавке к тарифам на товары и услуги организации коммунального комплекса, а также предложения о размерах тарифа на подключение к системе коммунальной</w:t>
      </w:r>
      <w:r>
        <w:t xml:space="preserve"> инфраструктуры и тарифа организации коммунального комплекса на подключение подготавливает орган регулирования.</w:t>
      </w:r>
    </w:p>
    <w:p w:rsidR="00E662A1" w:rsidRDefault="00EB4A9D">
      <w:pPr>
        <w:pStyle w:val="1"/>
        <w:shd w:val="clear" w:color="auto" w:fill="auto"/>
        <w:ind w:firstLine="720"/>
      </w:pPr>
      <w:r>
        <w:rPr>
          <w:b/>
          <w:bCs/>
        </w:rPr>
        <w:t>Особенности принятия инвестиционных программ организаций,</w:t>
      </w:r>
    </w:p>
    <w:p w:rsidR="00E662A1" w:rsidRDefault="00EB4A9D">
      <w:pPr>
        <w:pStyle w:val="1"/>
        <w:shd w:val="clear" w:color="auto" w:fill="auto"/>
        <w:ind w:firstLine="0"/>
        <w:jc w:val="left"/>
      </w:pPr>
      <w:r>
        <w:rPr>
          <w:b/>
          <w:bCs/>
        </w:rPr>
        <w:t>осуществляющих регулируемые виды деятельности в сфере теплоснабжения.</w:t>
      </w:r>
    </w:p>
    <w:p w:rsidR="00E662A1" w:rsidRDefault="00EB4A9D">
      <w:pPr>
        <w:pStyle w:val="1"/>
        <w:shd w:val="clear" w:color="auto" w:fill="auto"/>
        <w:ind w:firstLine="720"/>
      </w:pPr>
      <w:r>
        <w:t xml:space="preserve">Инвестиционная </w:t>
      </w:r>
      <w:r>
        <w:t>программа организации, осуществляющей регулируемые виды деятельности в сфере теплоснабжения, - программа финансирования мероприятий организации, осуществляющей регулируемые виды деятельности в сфере теплоснабжения, по строительству, капитальному ремонту, р</w:t>
      </w:r>
      <w:r>
        <w:t>еконструкции и (или) модернизации источников тепловой энергии и (или) тепловых сетей в целях развития, повышения надежности и энергетической эффективности системы теплоснабжения, подключения теплопотребляющих установок потребителей тепловой энергии к систе</w:t>
      </w:r>
      <w:r>
        <w:t>ме теплоснабжения.</w:t>
      </w:r>
    </w:p>
    <w:p w:rsidR="00E662A1" w:rsidRDefault="00EB4A9D">
      <w:pPr>
        <w:pStyle w:val="1"/>
        <w:shd w:val="clear" w:color="auto" w:fill="auto"/>
        <w:ind w:firstLine="720"/>
      </w:pPr>
      <w:r>
        <w:t xml:space="preserve">Инвестиционные программы организаций, осуществляющих регулируемые виды деятельности в сфере теплоснабжения, согласно требованиям Федерального закона от 27.07.2010 № 190-ФЗ «О теплоснабжении», утверждаются органами государственной власти </w:t>
      </w:r>
      <w:r>
        <w:t>субъектов Российской Федерации по согласованию с органами местного самоуправления.</w:t>
      </w:r>
    </w:p>
    <w:p w:rsidR="00E662A1" w:rsidRDefault="00EB4A9D">
      <w:pPr>
        <w:pStyle w:val="1"/>
        <w:shd w:val="clear" w:color="auto" w:fill="auto"/>
        <w:ind w:firstLine="720"/>
      </w:pPr>
      <w:r>
        <w:t>Правила согласования и утверждения инвестиционных программ организаций, осуществляющих регулируемые виды деятельности в сфере теплоснабжения, утверждает Правительство Россий</w:t>
      </w:r>
      <w:r>
        <w:t>ской Федерации.</w:t>
      </w:r>
    </w:p>
    <w:p w:rsidR="00E662A1" w:rsidRDefault="00EB4A9D">
      <w:pPr>
        <w:pStyle w:val="1"/>
        <w:shd w:val="clear" w:color="auto" w:fill="auto"/>
        <w:ind w:firstLine="720"/>
      </w:pPr>
      <w:r>
        <w:t>Источниками покрытия финансовых потребностей инвестиционных программ организаций - производителей товаров и услуг в сфере теплоснабжения определяются согласно Правилам, утвержденным Постановлением Правительства РФ от 23.07.2007 № 464 «Об ут</w:t>
      </w:r>
      <w:r>
        <w:t>верждении правил финансирования инвестиционных программ организаций коммунального комплекса - производителей товаров и услуг в сфере теплоснабжения».</w:t>
      </w:r>
    </w:p>
    <w:p w:rsidR="00E662A1" w:rsidRDefault="00EB4A9D">
      <w:pPr>
        <w:pStyle w:val="11"/>
        <w:keepNext/>
        <w:keepLines/>
        <w:shd w:val="clear" w:color="auto" w:fill="auto"/>
        <w:spacing w:after="0"/>
        <w:ind w:left="0" w:firstLine="720"/>
        <w:jc w:val="both"/>
      </w:pPr>
      <w:bookmarkStart w:id="39" w:name="bookmark39"/>
      <w:r>
        <w:t>Особенности принятия инвестиционных программ субъектов электроэнергетики</w:t>
      </w:r>
      <w:bookmarkEnd w:id="39"/>
    </w:p>
    <w:p w:rsidR="00E662A1" w:rsidRDefault="00EB4A9D">
      <w:pPr>
        <w:pStyle w:val="1"/>
        <w:shd w:val="clear" w:color="auto" w:fill="auto"/>
        <w:ind w:firstLine="720"/>
      </w:pPr>
      <w:r>
        <w:t>Инвестиционная программа субъекто</w:t>
      </w:r>
      <w:r>
        <w:t>в электроэнергетики - совокупность всех намечаемых к реализации или реализуемых субъектом электроэнергетики инвестиционных проектов.</w:t>
      </w:r>
    </w:p>
    <w:p w:rsidR="00E662A1" w:rsidRDefault="00EB4A9D">
      <w:pPr>
        <w:pStyle w:val="1"/>
        <w:shd w:val="clear" w:color="auto" w:fill="auto"/>
        <w:ind w:firstLine="720"/>
      </w:pPr>
      <w:r>
        <w:lastRenderedPageBreak/>
        <w:t>Правительство РФ в соответствии с требованиями Федерального закона от 26.03.2003 № 35 -ФЗ «Об электроэнергетике» устанавлив</w:t>
      </w:r>
      <w:r>
        <w:t>ает критерии отнесения субъектов электроэнергетики к числу субъектов, инвестиционные программы которых (включая определение источников их финансирования) утверждаются уполномоченным федеральным</w:t>
      </w:r>
    </w:p>
    <w:p w:rsidR="00E662A1" w:rsidRDefault="00EB4A9D">
      <w:pPr>
        <w:pStyle w:val="1"/>
        <w:shd w:val="clear" w:color="auto" w:fill="auto"/>
        <w:ind w:firstLine="0"/>
      </w:pPr>
      <w:r>
        <w:t xml:space="preserve">органом исполнительной власти и (или) органами исполнительной </w:t>
      </w:r>
      <w:r>
        <w:t>власти субъектов</w:t>
      </w:r>
    </w:p>
    <w:p w:rsidR="00E662A1" w:rsidRDefault="00EB4A9D">
      <w:pPr>
        <w:pStyle w:val="1"/>
        <w:shd w:val="clear" w:color="auto" w:fill="auto"/>
        <w:ind w:firstLine="0"/>
      </w:pPr>
      <w:r>
        <w:t>Российской Федерации, и порядок утверждения (в том числе порядок согласования с органами исполнительной власти субъектов Российской Федерации) инвестиционных программ и осуществления контроля за реализацией таких программ.</w:t>
      </w:r>
    </w:p>
    <w:p w:rsidR="00E662A1" w:rsidRDefault="00EB4A9D">
      <w:pPr>
        <w:pStyle w:val="1"/>
        <w:shd w:val="clear" w:color="auto" w:fill="auto"/>
        <w:ind w:firstLine="720"/>
      </w:pPr>
      <w:r>
        <w:t>Правила утвержде</w:t>
      </w:r>
      <w:r>
        <w:t>ния инвестиционных программ субъектов электроэнергетики, в уставных капиталах которых участвует государство, и сетевых организаций утверждены Постановлением Правительства РФ от 01.12.2009 № 977.</w:t>
      </w:r>
    </w:p>
    <w:p w:rsidR="00E662A1" w:rsidRDefault="00EB4A9D">
      <w:pPr>
        <w:pStyle w:val="1"/>
        <w:shd w:val="clear" w:color="auto" w:fill="auto"/>
        <w:spacing w:after="360"/>
        <w:ind w:firstLine="720"/>
      </w:pPr>
      <w:bookmarkStart w:id="40" w:name="bookmark40"/>
      <w:r>
        <w:t xml:space="preserve">Источниками покрытия финансовых потребностей инвестиционных </w:t>
      </w:r>
      <w:r>
        <w:t>программ субъектов электроэнергетики являются инвестиционные ресурсы, включаемые в регулируемые тарифы.</w:t>
      </w:r>
      <w:bookmarkEnd w:id="40"/>
    </w:p>
    <w:p w:rsidR="00E662A1" w:rsidRDefault="00EB4A9D">
      <w:pPr>
        <w:pStyle w:val="11"/>
        <w:keepNext/>
        <w:keepLines/>
        <w:numPr>
          <w:ilvl w:val="1"/>
          <w:numId w:val="5"/>
        </w:numPr>
        <w:shd w:val="clear" w:color="auto" w:fill="auto"/>
        <w:ind w:left="600"/>
      </w:pPr>
      <w:bookmarkStart w:id="41" w:name="bookmark41"/>
      <w:r>
        <w:t>Источники и объемы инвестиций по проектам.</w:t>
      </w:r>
      <w:bookmarkEnd w:id="41"/>
    </w:p>
    <w:p w:rsidR="00E662A1" w:rsidRDefault="00EB4A9D">
      <w:pPr>
        <w:pStyle w:val="1"/>
        <w:shd w:val="clear" w:color="auto" w:fill="auto"/>
        <w:ind w:firstLine="720"/>
      </w:pPr>
      <w:r>
        <w:t>Данные о совокупной потребности в капитальных вложениях для реализации всей программы инвестиционных проектов</w:t>
      </w:r>
      <w:r>
        <w:t xml:space="preserve"> на протяжении прогнозного периода приведены в таблице 6-1.</w:t>
      </w:r>
    </w:p>
    <w:p w:rsidR="00E662A1" w:rsidRDefault="00EB4A9D">
      <w:pPr>
        <w:pStyle w:val="1"/>
        <w:shd w:val="clear" w:color="auto" w:fill="auto"/>
        <w:ind w:firstLine="720"/>
      </w:pPr>
      <w:r>
        <w:t>Объемы необходимых инвестиций с разделением по отраслям коммунального</w:t>
      </w:r>
    </w:p>
    <w:p w:rsidR="00E662A1" w:rsidRDefault="00EB4A9D">
      <w:pPr>
        <w:pStyle w:val="1"/>
        <w:shd w:val="clear" w:color="auto" w:fill="auto"/>
        <w:ind w:firstLine="0"/>
      </w:pPr>
      <w:r>
        <w:t>обеспечения следующие:</w:t>
      </w:r>
    </w:p>
    <w:p w:rsidR="00E662A1" w:rsidRDefault="00EB4A9D">
      <w:pPr>
        <w:pStyle w:val="1"/>
        <w:shd w:val="clear" w:color="auto" w:fill="auto"/>
        <w:spacing w:line="334" w:lineRule="auto"/>
        <w:ind w:left="1100" w:firstLine="0"/>
        <w:jc w:val="left"/>
      </w:pPr>
      <w:r>
        <w:rPr>
          <w:sz w:val="28"/>
          <w:szCs w:val="28"/>
        </w:rPr>
        <w:t>•</w:t>
      </w:r>
      <w:r>
        <w:t>Электроснабжение - 47,235 млн. руб.</w:t>
      </w:r>
    </w:p>
    <w:p w:rsidR="00E662A1" w:rsidRDefault="00EB4A9D">
      <w:pPr>
        <w:pStyle w:val="1"/>
        <w:shd w:val="clear" w:color="auto" w:fill="auto"/>
        <w:spacing w:line="240" w:lineRule="auto"/>
        <w:ind w:left="1100" w:firstLine="0"/>
        <w:jc w:val="left"/>
      </w:pPr>
      <w:r>
        <w:rPr>
          <w:sz w:val="28"/>
          <w:szCs w:val="28"/>
        </w:rPr>
        <w:t>•</w:t>
      </w:r>
      <w:r>
        <w:t>Теплоснабжение - 9,695 млн. руб.</w:t>
      </w:r>
    </w:p>
    <w:p w:rsidR="00E662A1" w:rsidRDefault="00EB4A9D">
      <w:pPr>
        <w:pStyle w:val="1"/>
        <w:shd w:val="clear" w:color="auto" w:fill="auto"/>
        <w:spacing w:line="240" w:lineRule="auto"/>
        <w:ind w:left="1100" w:firstLine="0"/>
        <w:jc w:val="left"/>
      </w:pPr>
      <w:r>
        <w:rPr>
          <w:sz w:val="28"/>
          <w:szCs w:val="28"/>
        </w:rPr>
        <w:t>•</w:t>
      </w:r>
      <w:r>
        <w:t>Водоснабжение - 35,270 млн. руб</w:t>
      </w:r>
      <w:r>
        <w:t>.</w:t>
      </w:r>
    </w:p>
    <w:p w:rsidR="00E662A1" w:rsidRDefault="00EB4A9D">
      <w:pPr>
        <w:pStyle w:val="1"/>
        <w:shd w:val="clear" w:color="auto" w:fill="auto"/>
        <w:spacing w:line="240" w:lineRule="auto"/>
        <w:ind w:left="1100" w:firstLine="0"/>
        <w:jc w:val="left"/>
      </w:pPr>
      <w:r>
        <w:rPr>
          <w:sz w:val="28"/>
          <w:szCs w:val="28"/>
        </w:rPr>
        <w:t>•</w:t>
      </w:r>
      <w:r>
        <w:t>Водоотведение - 2,547 млн. руб.</w:t>
      </w:r>
    </w:p>
    <w:p w:rsidR="00E662A1" w:rsidRDefault="00EB4A9D">
      <w:pPr>
        <w:pStyle w:val="1"/>
        <w:shd w:val="clear" w:color="auto" w:fill="auto"/>
        <w:spacing w:line="240" w:lineRule="auto"/>
        <w:ind w:left="1100" w:firstLine="0"/>
        <w:jc w:val="left"/>
      </w:pPr>
      <w:r>
        <w:rPr>
          <w:sz w:val="28"/>
          <w:szCs w:val="28"/>
        </w:rPr>
        <w:t>•</w:t>
      </w:r>
      <w:r>
        <w:t>Утилизация (захоронение) ТБО - 7,402 млн. руб.</w:t>
      </w:r>
    </w:p>
    <w:p w:rsidR="00E662A1" w:rsidRDefault="00EB4A9D">
      <w:pPr>
        <w:pStyle w:val="1"/>
        <w:shd w:val="clear" w:color="auto" w:fill="auto"/>
        <w:ind w:firstLine="720"/>
        <w:sectPr w:rsidR="00E662A1">
          <w:pgSz w:w="11900" w:h="16840"/>
          <w:pgMar w:top="1158" w:right="676" w:bottom="1758" w:left="813" w:header="0" w:footer="1330" w:gutter="0"/>
          <w:cols w:space="720"/>
          <w:noEndnote/>
          <w:docGrid w:linePitch="360"/>
        </w:sectPr>
      </w:pPr>
      <w:r>
        <w:t>Объемы финансирования инвестиций по проектам Программы определены в ценах отчетного года, носят оценочный характер и подлежат ежегодному уточнению, исхо</w:t>
      </w:r>
      <w:r>
        <w:t>дя из возможностей бюджетов и степени реализации мероприятий. Финансовое обеспечение программных инвестиционных проектов может осуществляться за счет средств бюджетов всех уровней.</w:t>
      </w:r>
    </w:p>
    <w:p w:rsidR="00E662A1" w:rsidRDefault="00E662A1">
      <w:pPr>
        <w:spacing w:after="186" w:line="14" w:lineRule="exact"/>
      </w:pPr>
    </w:p>
    <w:p w:rsidR="00E662A1" w:rsidRDefault="00EB4A9D">
      <w:pPr>
        <w:pStyle w:val="a9"/>
        <w:shd w:val="clear" w:color="auto" w:fill="auto"/>
        <w:spacing w:line="360" w:lineRule="auto"/>
        <w:ind w:left="1747"/>
      </w:pPr>
      <w:r>
        <w:t>Таблица 6-1. Совокупная потребность в капитальных вложениях для реализации</w:t>
      </w:r>
      <w:r>
        <w:t xml:space="preserve"> всей программы инвестиционных проектов на протяжении прогнозного периода.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9"/>
        <w:gridCol w:w="2683"/>
        <w:gridCol w:w="1133"/>
        <w:gridCol w:w="1051"/>
        <w:gridCol w:w="706"/>
        <w:gridCol w:w="710"/>
        <w:gridCol w:w="706"/>
        <w:gridCol w:w="614"/>
        <w:gridCol w:w="610"/>
        <w:gridCol w:w="610"/>
        <w:gridCol w:w="610"/>
        <w:gridCol w:w="610"/>
        <w:gridCol w:w="610"/>
        <w:gridCol w:w="610"/>
        <w:gridCol w:w="610"/>
        <w:gridCol w:w="672"/>
        <w:gridCol w:w="710"/>
        <w:gridCol w:w="2059"/>
      </w:tblGrid>
      <w:tr w:rsidR="00E662A1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left="140" w:hanging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ые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left="140" w:hanging="1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 е затраты, тыс. руб.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</w:t>
            </w:r>
          </w:p>
        </w:tc>
        <w:tc>
          <w:tcPr>
            <w:tcW w:w="8388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План-график мероприятий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Необходимые капиталные затраты тыс. руб., в ценах соответствующих лет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НДС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>
              <w:rPr>
                <w:sz w:val="20"/>
                <w:szCs w:val="20"/>
              </w:rPr>
              <w:softHyphen/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</w:t>
            </w:r>
            <w:r>
              <w:rPr>
                <w:sz w:val="20"/>
                <w:szCs w:val="20"/>
              </w:rPr>
              <w:softHyphen/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НДС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81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left="684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Система электроснабжения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ДГУ на ДЭС-16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ДГУ на ДЭС-16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10570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ДГУ на ДЭС-16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10986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ограждающих конструкций здания ДЭС-16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разделительных конструкций здания ДЭС-16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складских и дежурных помещений ДЭС-16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1721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топливных трубопроводов в нутрии здания ДЭС-16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фундаментов под ДГ ДЭС-16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помещений машинного зала №1 ДЭС-16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1649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северной стенки фасада здания ДЭС-16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двух торцевых стенок фасада здания ДЭС-16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кровли здания ДЭС-16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</w:t>
            </w:r>
          </w:p>
        </w:tc>
      </w:tr>
    </w:tbl>
    <w:p w:rsidR="00E662A1" w:rsidRDefault="00EB4A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9"/>
        <w:gridCol w:w="2683"/>
        <w:gridCol w:w="1133"/>
        <w:gridCol w:w="1051"/>
        <w:gridCol w:w="706"/>
        <w:gridCol w:w="710"/>
        <w:gridCol w:w="706"/>
        <w:gridCol w:w="614"/>
        <w:gridCol w:w="610"/>
        <w:gridCol w:w="610"/>
        <w:gridCol w:w="610"/>
        <w:gridCol w:w="610"/>
        <w:gridCol w:w="610"/>
        <w:gridCol w:w="610"/>
        <w:gridCol w:w="610"/>
        <w:gridCol w:w="672"/>
        <w:gridCol w:w="710"/>
        <w:gridCol w:w="2059"/>
      </w:tblGrid>
      <w:tr w:rsidR="00E662A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южной стенки фасада здания ДЭС-16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системе электроснабжения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47235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81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left="69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Система теплоснабжения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здания котельной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блок котла типа КВр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сетей теплоснабжения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6197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системе теплоснабжения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9695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81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left="69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З.Системаа водоснабжения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Поиски источников хозяйственно-питьевого водоснабжения для с. Средние Пахачи Олюторского муниципального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15462,225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15949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комплекса работ по установке водоразборных колонок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ПСД для строительства водопровода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водопроводных сетей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17595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системе водоснабжения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35270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81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left="69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Система водоотведения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локальных очистных сооружений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2547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системе водоотведения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2547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81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Система обращения с ТБО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Ежегодное проведение работ по ликвидации территорий несанкционированного размещения ТБО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и вывоз ТБО на полигон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котла-утилизатора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2658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системе обращения с ТБО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7402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всем системам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102149</w:t>
            </w:r>
          </w:p>
        </w:tc>
      </w:tr>
    </w:tbl>
    <w:p w:rsidR="00E662A1" w:rsidRDefault="00E662A1">
      <w:pPr>
        <w:spacing w:line="14" w:lineRule="exact"/>
        <w:sectPr w:rsidR="00E662A1">
          <w:headerReference w:type="even" r:id="rId18"/>
          <w:headerReference w:type="default" r:id="rId19"/>
          <w:pgSz w:w="16840" w:h="11900" w:orient="landscape"/>
          <w:pgMar w:top="1179" w:right="245" w:bottom="1026" w:left="783" w:header="0" w:footer="598" w:gutter="0"/>
          <w:cols w:space="720"/>
          <w:noEndnote/>
          <w:docGrid w:linePitch="360"/>
        </w:sectPr>
      </w:pPr>
    </w:p>
    <w:p w:rsidR="00E662A1" w:rsidRDefault="00EB4A9D">
      <w:pPr>
        <w:pStyle w:val="1"/>
        <w:shd w:val="clear" w:color="auto" w:fill="auto"/>
        <w:ind w:firstLine="740"/>
      </w:pPr>
      <w:r>
        <w:lastRenderedPageBreak/>
        <w:t>Все инвестиционные проекты, предусмотренные программой комплексного развития коммунальной инфраструктуры МО СП «село Средние Пахачи», могут быть распределены на следующие группы:</w:t>
      </w:r>
    </w:p>
    <w:p w:rsidR="00E662A1" w:rsidRDefault="00EB4A9D">
      <w:pPr>
        <w:pStyle w:val="1"/>
        <w:numPr>
          <w:ilvl w:val="0"/>
          <w:numId w:val="8"/>
        </w:numPr>
        <w:shd w:val="clear" w:color="auto" w:fill="auto"/>
        <w:ind w:left="380" w:firstLine="0"/>
        <w:jc w:val="left"/>
      </w:pPr>
      <w:r>
        <w:t>Проекты, нацеленные на присое</w:t>
      </w:r>
      <w:r>
        <w:t>динение новых потребителей;</w:t>
      </w:r>
    </w:p>
    <w:p w:rsidR="00E662A1" w:rsidRDefault="00EB4A9D">
      <w:pPr>
        <w:pStyle w:val="1"/>
        <w:numPr>
          <w:ilvl w:val="0"/>
          <w:numId w:val="8"/>
        </w:numPr>
        <w:shd w:val="clear" w:color="auto" w:fill="auto"/>
        <w:spacing w:line="240" w:lineRule="auto"/>
        <w:ind w:left="380" w:firstLine="0"/>
        <w:jc w:val="left"/>
      </w:pPr>
      <w:r>
        <w:t>Проекты, обеспечивающие повышение надежности ресурсоснабжения;</w:t>
      </w:r>
    </w:p>
    <w:p w:rsidR="00E662A1" w:rsidRDefault="00EB4A9D">
      <w:pPr>
        <w:pStyle w:val="1"/>
        <w:numPr>
          <w:ilvl w:val="0"/>
          <w:numId w:val="8"/>
        </w:numPr>
        <w:shd w:val="clear" w:color="auto" w:fill="auto"/>
        <w:spacing w:line="240" w:lineRule="auto"/>
        <w:ind w:left="380" w:firstLine="0"/>
        <w:jc w:val="left"/>
      </w:pPr>
      <w:r>
        <w:t>Проекты, обеспечивающие выполнение экологических требований;</w:t>
      </w:r>
    </w:p>
    <w:p w:rsidR="00E662A1" w:rsidRDefault="00EB4A9D">
      <w:pPr>
        <w:pStyle w:val="1"/>
        <w:numPr>
          <w:ilvl w:val="0"/>
          <w:numId w:val="8"/>
        </w:numPr>
        <w:shd w:val="clear" w:color="auto" w:fill="auto"/>
        <w:spacing w:line="240" w:lineRule="auto"/>
        <w:ind w:left="380" w:firstLine="0"/>
        <w:jc w:val="left"/>
      </w:pPr>
      <w:r>
        <w:t>Проекты, обеспечивающие выполнение требований законодательства об</w:t>
      </w:r>
    </w:p>
    <w:p w:rsidR="00E662A1" w:rsidRDefault="00EB4A9D">
      <w:pPr>
        <w:pStyle w:val="1"/>
        <w:shd w:val="clear" w:color="auto" w:fill="auto"/>
        <w:spacing w:line="240" w:lineRule="auto"/>
        <w:ind w:firstLine="740"/>
      </w:pPr>
      <w:r>
        <w:t>энергосбережении.</w:t>
      </w:r>
    </w:p>
    <w:p w:rsidR="00E662A1" w:rsidRDefault="00EB4A9D">
      <w:pPr>
        <w:pStyle w:val="1"/>
        <w:shd w:val="clear" w:color="auto" w:fill="auto"/>
        <w:ind w:firstLine="740"/>
      </w:pPr>
      <w:r>
        <w:t xml:space="preserve">Деление проектов по </w:t>
      </w:r>
      <w:r>
        <w:t>критерию их экономической эффективности по величине срока окупаемости в данном случае не является возможным, т.к. большинство проектов нацелены на обеспечение качественного и бесперебойного ресурсоснабжения потребителей, а также</w:t>
      </w:r>
    </w:p>
    <w:p w:rsidR="00E662A1" w:rsidRDefault="00EB4A9D">
      <w:pPr>
        <w:pStyle w:val="1"/>
        <w:shd w:val="clear" w:color="auto" w:fill="auto"/>
        <w:ind w:firstLine="0"/>
      </w:pPr>
      <w:r>
        <w:t xml:space="preserve">на выполнение требований </w:t>
      </w:r>
      <w:r>
        <w:t>законодательства по охране окружающей среды и энергосбережению вне зависимости от их экономической привлекательности, т.е. носят, прежде всего, социальный характер.</w:t>
      </w:r>
    </w:p>
    <w:p w:rsidR="00E662A1" w:rsidRDefault="00EB4A9D">
      <w:pPr>
        <w:pStyle w:val="1"/>
        <w:shd w:val="clear" w:color="auto" w:fill="auto"/>
        <w:ind w:firstLine="740"/>
      </w:pPr>
      <w:r>
        <w:t xml:space="preserve">Распределение предлагаемых мероприятий в соответствии с целевым назначением сведено в </w:t>
      </w:r>
      <w:r>
        <w:t>таблице 6-2. По каждой группе проектов также приведены источники финансирования и организации, ответственные за исполнение данных проектов.</w:t>
      </w:r>
    </w:p>
    <w:p w:rsidR="00E662A1" w:rsidRDefault="00EB4A9D">
      <w:pPr>
        <w:pStyle w:val="1"/>
        <w:shd w:val="clear" w:color="auto" w:fill="auto"/>
        <w:ind w:firstLine="740"/>
      </w:pPr>
      <w:r>
        <w:t>Оценку уровней тарифов на каждый коммунальный ресурс произвести не представляется возможным ввиду отсутствия функцио</w:t>
      </w:r>
      <w:r>
        <w:t>нирующих систем коммунального обеспечения на территории МО СП «село Средние Пахачи».</w:t>
      </w:r>
    </w:p>
    <w:p w:rsidR="00E662A1" w:rsidRDefault="00EB4A9D">
      <w:pPr>
        <w:pStyle w:val="a9"/>
        <w:shd w:val="clear" w:color="auto" w:fill="auto"/>
        <w:ind w:left="864"/>
      </w:pPr>
      <w:r>
        <w:t>Таблица 6-2. Распределение мероприятий в соответствии с целевым назначением.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68"/>
        <w:gridCol w:w="3149"/>
        <w:gridCol w:w="1426"/>
        <w:gridCol w:w="1488"/>
      </w:tblGrid>
      <w:tr w:rsidR="00E662A1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вложения, тыс.руб. (с НДС) в прогнозных ценах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left="340" w:hanging="3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</w:t>
            </w:r>
            <w:r>
              <w:rPr>
                <w:sz w:val="20"/>
                <w:szCs w:val="20"/>
              </w:rPr>
              <w:t>ая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финансирования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768" w:type="dxa"/>
            <w:tcBorders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31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присоединение новых потребителей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теплоснабжения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здания котельной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left="340" w:hanging="3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СП «село Средние Пахачи»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блок котла типа </w:t>
            </w:r>
            <w:r>
              <w:rPr>
                <w:sz w:val="20"/>
                <w:szCs w:val="20"/>
              </w:rPr>
              <w:t>КВр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2162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62A1" w:rsidRDefault="00E662A1"/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сетей теплоснабжения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62A1" w:rsidRDefault="00E662A1"/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водоснабжения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Поиски источников хозяйственно - питьевого водоснабжения для с. Средние Пахачи Олюторского муниципального района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15462,225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left="340" w:hanging="3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СП «село Средние Пахачи»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комплекса работ по установке водоразборных колонок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ПСД для строительства водопровода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водопроводных сетей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13092</w:t>
            </w: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обеспечивающие повышение надежности ресурсоснабжения и выполнение </w:t>
            </w:r>
            <w:r>
              <w:rPr>
                <w:sz w:val="20"/>
                <w:szCs w:val="20"/>
              </w:rPr>
              <w:t>требований законодательства об энергосбережении</w:t>
            </w:r>
          </w:p>
        </w:tc>
      </w:tr>
    </w:tbl>
    <w:p w:rsidR="00E662A1" w:rsidRDefault="00EB4A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68"/>
        <w:gridCol w:w="3154"/>
        <w:gridCol w:w="1421"/>
        <w:gridCol w:w="1488"/>
      </w:tblGrid>
      <w:tr w:rsidR="00E662A1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 мероприятия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вложения, тыс.руб. (с НДС) в прогнозных ценах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Ответственная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финансирования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электроснабжения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ДГУ на ДЭС-16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«Корякэнерго»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ДГУ на ДЭС-16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9944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ДГУ на ДЭС-16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9750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ограждающих конструкций здания ДЭС-16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разделительных конструкций здания ДЭС-16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</w:t>
            </w:r>
            <w:r>
              <w:rPr>
                <w:sz w:val="20"/>
                <w:szCs w:val="20"/>
              </w:rPr>
              <w:t>складских и дежурных помещений ДЭС-16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топливных трубопроводов в нутрии здания ДЭС-16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фундаментов под ДГ ДЭС-16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помещений машинного зала №1 ДЭС-16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</w:t>
            </w:r>
            <w:r>
              <w:rPr>
                <w:sz w:val="20"/>
                <w:szCs w:val="20"/>
              </w:rPr>
              <w:t>северной стенки фасада здания ДЭС-16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двух торцевых стенок фасада здания ДЭС-16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кровли здания ДЭС- 16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южной стенки фасада здания ДЭС-16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обеспечивающие </w:t>
            </w:r>
            <w:r>
              <w:rPr>
                <w:sz w:val="20"/>
                <w:szCs w:val="20"/>
              </w:rPr>
              <w:t>выполнение экологических требований.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обращения ТБО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Ежегодное проведение работ по ликвидации территорий несанкционированного размещения ТБО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left="340" w:hanging="3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СП «село Средние Пахачи»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и вывоз ТБО на полигон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котла-утилизатора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водоотведения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bookmarkStart w:id="42" w:name="bookmark42"/>
            <w:r>
              <w:rPr>
                <w:sz w:val="20"/>
                <w:szCs w:val="20"/>
              </w:rPr>
              <w:t>Строительство локальных очистных сооружений</w:t>
            </w:r>
            <w:bookmarkEnd w:id="42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left="340" w:hanging="3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СП «село Средние Пахачи»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</w:tr>
    </w:tbl>
    <w:p w:rsidR="00E662A1" w:rsidRDefault="00E662A1">
      <w:pPr>
        <w:spacing w:line="14" w:lineRule="exact"/>
        <w:sectPr w:rsidR="00E662A1">
          <w:headerReference w:type="even" r:id="rId20"/>
          <w:headerReference w:type="default" r:id="rId21"/>
          <w:pgSz w:w="11900" w:h="16840"/>
          <w:pgMar w:top="1158" w:right="677" w:bottom="1465" w:left="811" w:header="0" w:footer="1037" w:gutter="0"/>
          <w:cols w:space="720"/>
          <w:noEndnote/>
          <w:docGrid w:linePitch="360"/>
        </w:sectPr>
      </w:pPr>
    </w:p>
    <w:p w:rsidR="00E662A1" w:rsidRDefault="00EB4A9D">
      <w:pPr>
        <w:pStyle w:val="11"/>
        <w:keepNext/>
        <w:keepLines/>
        <w:numPr>
          <w:ilvl w:val="0"/>
          <w:numId w:val="5"/>
        </w:numPr>
        <w:shd w:val="clear" w:color="auto" w:fill="auto"/>
        <w:spacing w:after="180"/>
        <w:ind w:left="580"/>
      </w:pPr>
      <w:bookmarkStart w:id="43" w:name="bookmark43"/>
      <w:r>
        <w:lastRenderedPageBreak/>
        <w:t>Управление программой</w:t>
      </w:r>
      <w:bookmarkEnd w:id="43"/>
    </w:p>
    <w:p w:rsidR="00E662A1" w:rsidRDefault="00EB4A9D">
      <w:pPr>
        <w:pStyle w:val="1"/>
        <w:shd w:val="clear" w:color="auto" w:fill="auto"/>
        <w:ind w:firstLine="720"/>
      </w:pPr>
      <w:r>
        <w:t>Ответственные за реализацию Программы</w:t>
      </w:r>
    </w:p>
    <w:p w:rsidR="00E662A1" w:rsidRDefault="00EB4A9D">
      <w:pPr>
        <w:pStyle w:val="1"/>
        <w:shd w:val="clear" w:color="auto" w:fill="auto"/>
        <w:ind w:firstLine="720"/>
      </w:pPr>
      <w:r>
        <w:t>Система управления Программой и контроль за ходом ее выполнения определяется в соответствии с требованиями, определенными действующим законодательством.</w:t>
      </w:r>
    </w:p>
    <w:p w:rsidR="00E662A1" w:rsidRDefault="00EB4A9D">
      <w:pPr>
        <w:pStyle w:val="1"/>
        <w:shd w:val="clear" w:color="auto" w:fill="auto"/>
        <w:ind w:firstLine="720"/>
      </w:pPr>
      <w:r>
        <w:t>Механизм реализации Программы базируется на</w:t>
      </w:r>
      <w:r>
        <w:t xml:space="preserve"> принципах четкого разграничения</w:t>
      </w:r>
    </w:p>
    <w:p w:rsidR="00E662A1" w:rsidRDefault="00EB4A9D">
      <w:pPr>
        <w:pStyle w:val="1"/>
        <w:shd w:val="clear" w:color="auto" w:fill="auto"/>
        <w:ind w:firstLine="0"/>
      </w:pPr>
      <w:r>
        <w:t>полномочий и ответственности всех исполнителей программы.</w:t>
      </w:r>
    </w:p>
    <w:p w:rsidR="00E662A1" w:rsidRDefault="00EB4A9D">
      <w:pPr>
        <w:pStyle w:val="1"/>
        <w:shd w:val="clear" w:color="auto" w:fill="auto"/>
        <w:ind w:firstLine="720"/>
      </w:pPr>
      <w:r>
        <w:t>Управление реализацией Программы осуществляет заказчик - администрация МО СП «село Средние Пахачи».</w:t>
      </w:r>
    </w:p>
    <w:p w:rsidR="00E662A1" w:rsidRDefault="00EB4A9D">
      <w:pPr>
        <w:pStyle w:val="1"/>
        <w:shd w:val="clear" w:color="auto" w:fill="auto"/>
        <w:ind w:firstLine="720"/>
      </w:pPr>
      <w:bookmarkStart w:id="44" w:name="bookmark44"/>
      <w:r>
        <w:t>Координатором по реализации программы является также администраци</w:t>
      </w:r>
      <w:r>
        <w:t>я муниципального образования, которая осуществляет текущее управление программой, мониторинг и подготовку ежегодного отчета об исполнении Программы.</w:t>
      </w:r>
      <w:bookmarkEnd w:id="44"/>
    </w:p>
    <w:p w:rsidR="00E662A1" w:rsidRDefault="00EB4A9D">
      <w:pPr>
        <w:pStyle w:val="1"/>
        <w:shd w:val="clear" w:color="auto" w:fill="auto"/>
        <w:spacing w:after="360"/>
        <w:ind w:firstLine="720"/>
      </w:pPr>
      <w:r>
        <w:t>Координатор Программы является ответственным за реализацию Программы.</w:t>
      </w:r>
    </w:p>
    <w:p w:rsidR="00E662A1" w:rsidRDefault="00EB4A9D">
      <w:pPr>
        <w:pStyle w:val="11"/>
        <w:keepNext/>
        <w:keepLines/>
        <w:numPr>
          <w:ilvl w:val="1"/>
          <w:numId w:val="5"/>
        </w:numPr>
        <w:shd w:val="clear" w:color="auto" w:fill="auto"/>
        <w:spacing w:after="180"/>
        <w:ind w:left="580"/>
      </w:pPr>
      <w:bookmarkStart w:id="45" w:name="bookmark45"/>
      <w:r>
        <w:t>План-график работ по реализации Прогр</w:t>
      </w:r>
      <w:r>
        <w:t>аммы</w:t>
      </w:r>
      <w:bookmarkEnd w:id="45"/>
    </w:p>
    <w:p w:rsidR="00E662A1" w:rsidRDefault="00EB4A9D">
      <w:pPr>
        <w:pStyle w:val="1"/>
        <w:shd w:val="clear" w:color="auto" w:fill="auto"/>
        <w:ind w:firstLine="720"/>
      </w:pPr>
      <w:r>
        <w:t>Сроки реализации инвестиционных проектов, включенных в Программу, должны соответствовать срокам, определенным в Программах инвестиционных проектов.</w:t>
      </w:r>
    </w:p>
    <w:p w:rsidR="00E662A1" w:rsidRDefault="00EB4A9D">
      <w:pPr>
        <w:pStyle w:val="1"/>
        <w:shd w:val="clear" w:color="auto" w:fill="auto"/>
        <w:ind w:firstLine="720"/>
      </w:pPr>
      <w:r>
        <w:t>Утверждение тарифов, принятие решений по выделению бюджетных средств, подготовка и проведение конкурсов</w:t>
      </w:r>
      <w:r>
        <w:t xml:space="preserve"> на привлечение инвесторов, в том числе по договорам</w:t>
      </w:r>
    </w:p>
    <w:p w:rsidR="00E662A1" w:rsidRDefault="00EB4A9D">
      <w:pPr>
        <w:pStyle w:val="1"/>
        <w:shd w:val="clear" w:color="auto" w:fill="auto"/>
        <w:spacing w:after="360"/>
        <w:ind w:firstLine="0"/>
      </w:pPr>
      <w:bookmarkStart w:id="46" w:name="bookmark46"/>
      <w:r>
        <w:t>концессии, осуществляется в соответствии с порядком, установленным в нормативных правовых актах Камчатского края.</w:t>
      </w:r>
      <w:bookmarkEnd w:id="46"/>
    </w:p>
    <w:p w:rsidR="00E662A1" w:rsidRDefault="00EB4A9D">
      <w:pPr>
        <w:pStyle w:val="11"/>
        <w:keepNext/>
        <w:keepLines/>
        <w:numPr>
          <w:ilvl w:val="1"/>
          <w:numId w:val="5"/>
        </w:numPr>
        <w:shd w:val="clear" w:color="auto" w:fill="auto"/>
        <w:spacing w:after="180"/>
        <w:ind w:left="580"/>
      </w:pPr>
      <w:bookmarkStart w:id="47" w:name="bookmark47"/>
      <w:r>
        <w:t>Порядок предоставления отчетности по выполнению Программы</w:t>
      </w:r>
      <w:bookmarkEnd w:id="47"/>
    </w:p>
    <w:p w:rsidR="00E662A1" w:rsidRDefault="00EB4A9D">
      <w:pPr>
        <w:pStyle w:val="1"/>
        <w:shd w:val="clear" w:color="auto" w:fill="auto"/>
        <w:ind w:firstLine="720"/>
      </w:pPr>
      <w:r>
        <w:t>Предоставление отчетности по вы</w:t>
      </w:r>
      <w:r>
        <w:t>полнению мероприятий Программы осуществляется в рамках мониторинга.</w:t>
      </w:r>
    </w:p>
    <w:p w:rsidR="00E662A1" w:rsidRDefault="00EB4A9D">
      <w:pPr>
        <w:pStyle w:val="1"/>
        <w:shd w:val="clear" w:color="auto" w:fill="auto"/>
        <w:ind w:firstLine="720"/>
      </w:pPr>
      <w:r>
        <w:t>Целью мониторинга Программы является регулярный контроль ситуации в сфере коммунального хозяйства, а также анализ выполнения мероприятий по модернизации и развитию коммунального комплекса,</w:t>
      </w:r>
      <w:r>
        <w:t xml:space="preserve"> предусмотренных Программой.</w:t>
      </w:r>
    </w:p>
    <w:p w:rsidR="00E662A1" w:rsidRDefault="00EB4A9D">
      <w:pPr>
        <w:pStyle w:val="1"/>
        <w:shd w:val="clear" w:color="auto" w:fill="auto"/>
        <w:spacing w:after="280"/>
        <w:ind w:firstLine="720"/>
      </w:pPr>
      <w:r>
        <w:t>Мониторинг Программы комплексного развития систем коммунальной инфраструктуры включает следующие этапы:</w:t>
      </w:r>
    </w:p>
    <w:p w:rsidR="00E662A1" w:rsidRDefault="00EB4A9D">
      <w:pPr>
        <w:pStyle w:val="1"/>
        <w:shd w:val="clear" w:color="auto" w:fill="auto"/>
        <w:spacing w:line="240" w:lineRule="auto"/>
        <w:ind w:left="1440" w:hanging="360"/>
      </w:pPr>
      <w:r>
        <w:rPr>
          <w:sz w:val="28"/>
          <w:szCs w:val="28"/>
        </w:rPr>
        <w:lastRenderedPageBreak/>
        <w:t>•</w:t>
      </w:r>
      <w:r>
        <w:t xml:space="preserve">Периодический сбор информации о результатах выполнения мероприятий Программы, а также информации о состоянии и развитии </w:t>
      </w:r>
      <w:r>
        <w:t>систем коммунальной инфраструктуры города.</w:t>
      </w:r>
    </w:p>
    <w:p w:rsidR="00E662A1" w:rsidRDefault="00EB4A9D">
      <w:pPr>
        <w:pStyle w:val="1"/>
        <w:shd w:val="clear" w:color="auto" w:fill="auto"/>
        <w:spacing w:line="233" w:lineRule="auto"/>
        <w:ind w:left="1440" w:hanging="360"/>
      </w:pPr>
      <w:r>
        <w:rPr>
          <w:sz w:val="28"/>
          <w:szCs w:val="28"/>
        </w:rPr>
        <w:t>•</w:t>
      </w:r>
      <w:r>
        <w:t>Анализ данных о результатах планируемых и фактически проводимых преобразований систем коммунальной инфраструктуры.</w:t>
      </w:r>
    </w:p>
    <w:p w:rsidR="00E662A1" w:rsidRDefault="00EB4A9D">
      <w:pPr>
        <w:pStyle w:val="1"/>
        <w:shd w:val="clear" w:color="auto" w:fill="auto"/>
        <w:spacing w:line="233" w:lineRule="auto"/>
        <w:ind w:left="1440" w:hanging="360"/>
      </w:pPr>
      <w:r>
        <w:rPr>
          <w:sz w:val="28"/>
          <w:szCs w:val="28"/>
        </w:rPr>
        <w:t>•</w:t>
      </w:r>
      <w:r>
        <w:t>Мониторинг Программы предусматривает сопоставление и сравнение значений показателей во временном</w:t>
      </w:r>
      <w:r>
        <w:t xml:space="preserve"> аспекте.</w:t>
      </w:r>
    </w:p>
    <w:p w:rsidR="00E662A1" w:rsidRDefault="00EB4A9D">
      <w:pPr>
        <w:pStyle w:val="1"/>
        <w:shd w:val="clear" w:color="auto" w:fill="auto"/>
        <w:spacing w:after="340"/>
        <w:ind w:firstLine="720"/>
      </w:pPr>
      <w:bookmarkStart w:id="48" w:name="bookmark48"/>
      <w:r>
        <w:t>Анализ проводится путем сопоставления показателя за отчетный период с аналогичным показателем за предыдущий (базовый) период.</w:t>
      </w:r>
      <w:bookmarkEnd w:id="48"/>
    </w:p>
    <w:p w:rsidR="00E662A1" w:rsidRDefault="00EB4A9D">
      <w:pPr>
        <w:pStyle w:val="11"/>
        <w:keepNext/>
        <w:keepLines/>
        <w:numPr>
          <w:ilvl w:val="1"/>
          <w:numId w:val="5"/>
        </w:numPr>
        <w:shd w:val="clear" w:color="auto" w:fill="auto"/>
        <w:spacing w:after="340" w:line="240" w:lineRule="auto"/>
        <w:ind w:left="580"/>
      </w:pPr>
      <w:bookmarkStart w:id="49" w:name="bookmark49"/>
      <w:r>
        <w:t>Порядок и сроки корректировки Программы.</w:t>
      </w:r>
      <w:bookmarkEnd w:id="49"/>
    </w:p>
    <w:p w:rsidR="00E662A1" w:rsidRDefault="00EB4A9D">
      <w:pPr>
        <w:pStyle w:val="1"/>
        <w:shd w:val="clear" w:color="auto" w:fill="auto"/>
        <w:ind w:firstLine="720"/>
      </w:pPr>
      <w:r>
        <w:t>По ежегодным результатам мониторинга осуществляется своевременная корректировка</w:t>
      </w:r>
      <w:r>
        <w:t xml:space="preserve"> Программы. Решение о корректировке Программы принимается Советом депутатов по итогам ежегодного рассмотрения отчета о ходе реализации Программы.</w:t>
      </w:r>
    </w:p>
    <w:p w:rsidR="00E662A1" w:rsidRDefault="00EB4A9D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767455" cy="3206750"/>
            <wp:effectExtent l="0" t="0" r="0" b="0"/>
            <wp:docPr id="28" name="Picut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3767455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2A1" w:rsidRDefault="00E662A1">
      <w:pPr>
        <w:spacing w:line="14" w:lineRule="exact"/>
        <w:sectPr w:rsidR="00E662A1">
          <w:pgSz w:w="11900" w:h="16840"/>
          <w:pgMar w:top="1162" w:right="676" w:bottom="2189" w:left="817" w:header="0" w:footer="1761" w:gutter="0"/>
          <w:cols w:space="720"/>
          <w:noEndnote/>
          <w:docGrid w:linePitch="360"/>
        </w:sectPr>
      </w:pPr>
    </w:p>
    <w:p w:rsidR="00E662A1" w:rsidRDefault="00EB4A9D">
      <w:pPr>
        <w:pStyle w:val="11"/>
        <w:keepNext/>
        <w:keepLines/>
        <w:shd w:val="clear" w:color="auto" w:fill="auto"/>
        <w:ind w:left="940"/>
      </w:pPr>
      <w:bookmarkStart w:id="50" w:name="bookmark50"/>
      <w:bookmarkStart w:id="51" w:name="bookmark51"/>
      <w:r>
        <w:lastRenderedPageBreak/>
        <w:t>Том 2. Обосновывающие материалы</w:t>
      </w:r>
      <w:bookmarkEnd w:id="50"/>
      <w:bookmarkEnd w:id="51"/>
    </w:p>
    <w:p w:rsidR="00E662A1" w:rsidRDefault="00EB4A9D">
      <w:pPr>
        <w:pStyle w:val="1"/>
        <w:numPr>
          <w:ilvl w:val="0"/>
          <w:numId w:val="9"/>
        </w:numPr>
        <w:shd w:val="clear" w:color="auto" w:fill="auto"/>
        <w:spacing w:after="340" w:line="240" w:lineRule="auto"/>
        <w:ind w:left="940" w:right="700" w:hanging="360"/>
      </w:pPr>
      <w:bookmarkStart w:id="52" w:name="bookmark52"/>
      <w:r>
        <w:rPr>
          <w:b/>
          <w:bCs/>
        </w:rPr>
        <w:t xml:space="preserve">Перспективные показатели развития сельского поселения </w:t>
      </w:r>
      <w:r>
        <w:rPr>
          <w:b/>
          <w:bCs/>
        </w:rPr>
        <w:t>Средние Пахачи Олюторского муниципального района Камчатского края для разработки Программы</w:t>
      </w:r>
      <w:bookmarkEnd w:id="52"/>
    </w:p>
    <w:p w:rsidR="00E662A1" w:rsidRDefault="00EB4A9D">
      <w:pPr>
        <w:pStyle w:val="1"/>
        <w:shd w:val="clear" w:color="auto" w:fill="auto"/>
        <w:ind w:firstLine="720"/>
      </w:pPr>
      <w:r>
        <w:t>Характеристика сельского поселения Средние Пахачи</w:t>
      </w:r>
    </w:p>
    <w:p w:rsidR="00E662A1" w:rsidRDefault="00EB4A9D">
      <w:pPr>
        <w:pStyle w:val="1"/>
        <w:shd w:val="clear" w:color="auto" w:fill="auto"/>
        <w:ind w:firstLine="720"/>
      </w:pPr>
      <w:r>
        <w:t>Сельское поселение Средние Пахачи расположено на территории Олюторского</w:t>
      </w:r>
    </w:p>
    <w:p w:rsidR="00E662A1" w:rsidRDefault="00EB4A9D">
      <w:pPr>
        <w:pStyle w:val="1"/>
        <w:shd w:val="clear" w:color="auto" w:fill="auto"/>
        <w:ind w:firstLine="0"/>
      </w:pPr>
      <w:r>
        <w:t xml:space="preserve">муниципального района Камчатского краяю. В </w:t>
      </w:r>
      <w:r>
        <w:t>его состав входит единственный населенный пункт - село Средние Пахачи, который также является его административным центром.</w:t>
      </w:r>
    </w:p>
    <w:p w:rsidR="00E662A1" w:rsidRDefault="00EB4A9D">
      <w:pPr>
        <w:pStyle w:val="1"/>
        <w:shd w:val="clear" w:color="auto" w:fill="auto"/>
        <w:ind w:firstLine="720"/>
      </w:pPr>
      <w:r>
        <w:t>Село Средние Пахачи расположено в северо-восточной части России на севере</w:t>
      </w:r>
    </w:p>
    <w:p w:rsidR="00E662A1" w:rsidRDefault="00EB4A9D">
      <w:pPr>
        <w:pStyle w:val="1"/>
        <w:shd w:val="clear" w:color="auto" w:fill="auto"/>
        <w:ind w:firstLine="0"/>
      </w:pPr>
      <w:r>
        <w:t>Камчатского края в 1500 км к северо-северо-востоку от Петр</w:t>
      </w:r>
      <w:r>
        <w:t>опавловска-Камчатского в местности, отнесенной к районам Крайнего Севера. Село расположено на левом берегу реки Пахача, между устьями правого притока Лгунаканяу и правой Майнитайниваям. На северо</w:t>
      </w:r>
      <w:r>
        <w:softHyphen/>
        <w:t>востоке от Средних Пахачей проходит подножье горы Тайваям (5</w:t>
      </w:r>
      <w:r>
        <w:t>35 м).</w:t>
      </w:r>
    </w:p>
    <w:p w:rsidR="00E662A1" w:rsidRDefault="00EB4A9D">
      <w:pPr>
        <w:pStyle w:val="1"/>
        <w:shd w:val="clear" w:color="auto" w:fill="auto"/>
        <w:ind w:firstLine="720"/>
      </w:pPr>
      <w:r>
        <w:t>Экономико-географическое положение сельского поселения на макро- (Россия) и мезо- (Камчатский край) уровнях характеризуется как исключительно периферийное, поскольку село находится на значительном удалении от основных транспортных путей и финансово-</w:t>
      </w:r>
      <w:r>
        <w:t>экономических центров России и мира и не имеет сухопутной связи с внешним миром. Положение села на микроуровне (муниципального района) характеризуется как ограниченно выгодное, т.к. село находится в глубине материковой части полуострова и имеет круглогодич</w:t>
      </w:r>
      <w:r>
        <w:t>ную транспортно-грузовую связь с внешним миром исключительно через авиасообщение, связь по воде осуществляется в летний период. В зимний период село Средние Пахачи имеет транспортное сообщение с населенными пунктами с. Пахачи, с. Апука, с. Ачайваям посредс</w:t>
      </w:r>
      <w:r>
        <w:t>твом «автозимников».</w:t>
      </w:r>
    </w:p>
    <w:p w:rsidR="00E662A1" w:rsidRDefault="00EB4A9D">
      <w:pPr>
        <w:pStyle w:val="1"/>
        <w:shd w:val="clear" w:color="auto" w:fill="auto"/>
        <w:spacing w:after="260"/>
        <w:ind w:firstLine="720"/>
      </w:pPr>
      <w:r>
        <w:t>Село Средние Пахачи основано в 1930-е гг. на месте корякского стойбища, как центральная усадьба оленеводческого колхоза. Исторически развитие села обусловлено за счет функционирования рыбоперерабатывающих предприятий, создания порто-пу</w:t>
      </w:r>
      <w:r>
        <w:t>нкта, Дизельной электростанции (ДЭС) и вертолетной площадки. В конце 2000-х гг. сохраняло свою специализацию, как транспортного узла, центра производства электроэнергии, размещения рыбообрабатывающих производств и коммунальных предприятий общерайонного зна</w:t>
      </w:r>
      <w:r>
        <w:t>чения.</w:t>
      </w:r>
    </w:p>
    <w:p w:rsidR="00E662A1" w:rsidRDefault="00EB4A9D">
      <w:pPr>
        <w:pStyle w:val="1"/>
        <w:shd w:val="clear" w:color="auto" w:fill="auto"/>
        <w:ind w:firstLine="800"/>
      </w:pPr>
      <w:r>
        <w:rPr>
          <w:b/>
          <w:bCs/>
        </w:rPr>
        <w:t>Климатические параметры</w:t>
      </w:r>
    </w:p>
    <w:p w:rsidR="00E662A1" w:rsidRDefault="00EB4A9D">
      <w:pPr>
        <w:pStyle w:val="1"/>
        <w:shd w:val="clear" w:color="auto" w:fill="auto"/>
        <w:ind w:firstLine="800"/>
      </w:pPr>
      <w:r>
        <w:lastRenderedPageBreak/>
        <w:t>Климат территории отличается суровостью. Наиболее характерными чертами климата являются:</w:t>
      </w:r>
    </w:p>
    <w:p w:rsidR="00E662A1" w:rsidRDefault="00EB4A9D">
      <w:pPr>
        <w:pStyle w:val="1"/>
        <w:shd w:val="clear" w:color="auto" w:fill="auto"/>
        <w:spacing w:line="233" w:lineRule="auto"/>
        <w:ind w:left="1240" w:hanging="140"/>
        <w:jc w:val="left"/>
      </w:pPr>
      <w:r>
        <w:rPr>
          <w:sz w:val="28"/>
          <w:szCs w:val="28"/>
        </w:rPr>
        <w:t>•</w:t>
      </w:r>
      <w:r>
        <w:t>продолжительная холодная зима, короткое и прохладное лето, еще более короткие переходные периоды - весна и осень;</w:t>
      </w:r>
    </w:p>
    <w:p w:rsidR="00E662A1" w:rsidRDefault="00EB4A9D">
      <w:pPr>
        <w:pStyle w:val="1"/>
        <w:shd w:val="clear" w:color="auto" w:fill="auto"/>
        <w:spacing w:line="233" w:lineRule="auto"/>
        <w:ind w:left="1240" w:hanging="140"/>
        <w:jc w:val="left"/>
      </w:pPr>
      <w:r>
        <w:rPr>
          <w:sz w:val="28"/>
          <w:szCs w:val="28"/>
        </w:rPr>
        <w:t>•</w:t>
      </w:r>
      <w:r>
        <w:t xml:space="preserve">маломощный неровный </w:t>
      </w:r>
      <w:r>
        <w:t>снеговой покров на открытых пространствах равнинных и горных тундр;</w:t>
      </w:r>
    </w:p>
    <w:p w:rsidR="00E662A1" w:rsidRDefault="00EB4A9D">
      <w:pPr>
        <w:pStyle w:val="1"/>
        <w:shd w:val="clear" w:color="auto" w:fill="auto"/>
        <w:spacing w:line="223" w:lineRule="auto"/>
        <w:ind w:left="1240" w:hanging="140"/>
        <w:jc w:val="left"/>
      </w:pPr>
      <w:r>
        <w:rPr>
          <w:sz w:val="28"/>
          <w:szCs w:val="28"/>
        </w:rPr>
        <w:t>•</w:t>
      </w:r>
      <w:r>
        <w:t>довольно сильные круглогодичные ветра;</w:t>
      </w:r>
    </w:p>
    <w:p w:rsidR="00E662A1" w:rsidRDefault="00EB4A9D">
      <w:pPr>
        <w:pStyle w:val="1"/>
        <w:shd w:val="clear" w:color="auto" w:fill="auto"/>
        <w:spacing w:line="223" w:lineRule="auto"/>
        <w:ind w:left="1240" w:hanging="140"/>
        <w:jc w:val="left"/>
      </w:pPr>
      <w:r>
        <w:rPr>
          <w:sz w:val="28"/>
          <w:szCs w:val="28"/>
        </w:rPr>
        <w:t>•</w:t>
      </w:r>
      <w:r>
        <w:t>практически повсеместное распространение вечной мерзлоты (островное).</w:t>
      </w:r>
    </w:p>
    <w:p w:rsidR="00E662A1" w:rsidRDefault="00EB4A9D">
      <w:pPr>
        <w:pStyle w:val="a9"/>
        <w:shd w:val="clear" w:color="auto" w:fill="auto"/>
        <w:ind w:left="667"/>
      </w:pPr>
      <w:r>
        <w:t>Таблица 1.1.1-1.Климатические показатели территории с. Средние Пахачи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18"/>
        <w:gridCol w:w="5222"/>
      </w:tblGrid>
      <w:tr w:rsidR="00E662A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Среднегодовая температура воздуха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-2,2 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С,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Максимальные значения температуры воздуха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- май - -6,4 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 xml:space="preserve">С, июнь - август - +11,8 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С,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значения температуры воздуха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декабрь - февраль - -13,3 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 xml:space="preserve">С, сентябрь - октябрь - -6,0 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С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Среднегодовое направление ветра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северо-восточное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Среднегодовая скорость ветра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м/с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Среднегодовая относительная влажность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Максимальные значения скорости ветра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зима- 160 км/ч, весна - 80 км/ч, лето - 100 км/ч, осень - 100 км/ч.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Среднегодовое </w:t>
            </w:r>
            <w:r>
              <w:rPr>
                <w:sz w:val="20"/>
                <w:szCs w:val="20"/>
              </w:rPr>
              <w:t>количество осадков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 мм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Месячный максимум осадков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мм (приходится на июль-октябрь)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Месячный минимум осадков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мм (приходится на февраль-май)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left="1980" w:right="2000" w:first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зима - -12 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 xml:space="preserve">С, весна - 6,4 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 xml:space="preserve">С, лето - 8,9 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 xml:space="preserve">С, осень - 5,6 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С.</w:t>
            </w:r>
          </w:p>
        </w:tc>
      </w:tr>
    </w:tbl>
    <w:p w:rsidR="00E662A1" w:rsidRDefault="00EB4A9D">
      <w:pPr>
        <w:pStyle w:val="a9"/>
        <w:shd w:val="clear" w:color="auto" w:fill="auto"/>
        <w:ind w:left="802"/>
      </w:pPr>
      <w:r>
        <w:t xml:space="preserve">Зима длительная, со средними январскими температурами воздуха -12 </w:t>
      </w:r>
      <w:r>
        <w:rPr>
          <w:vertAlign w:val="superscript"/>
        </w:rPr>
        <w:t>0</w:t>
      </w:r>
      <w:r>
        <w:t>С. При</w:t>
      </w:r>
    </w:p>
    <w:p w:rsidR="00E662A1" w:rsidRDefault="00E662A1">
      <w:pPr>
        <w:spacing w:after="86" w:line="14" w:lineRule="exact"/>
      </w:pPr>
    </w:p>
    <w:p w:rsidR="00E662A1" w:rsidRDefault="00EB4A9D">
      <w:pPr>
        <w:pStyle w:val="1"/>
        <w:shd w:val="clear" w:color="auto" w:fill="auto"/>
        <w:ind w:firstLine="0"/>
      </w:pPr>
      <w:r>
        <w:t xml:space="preserve">прохождении глубоких циклонов температура воздуха может повышаться до плюсовых значений, осадки выпадать в виде дождя. Затем, при смене направлений ветра, температура резко падает, </w:t>
      </w:r>
      <w:r>
        <w:t>вызывая изморозные явления. Характерной чертой зимней погоды является сочетание низких температур и скоростей ветра до 15-17 м/с. В целом, преобладают ветры северных и северо-западных направлений со средней скоростью 7-10 м/с. Отличительной особенностью эт</w:t>
      </w:r>
      <w:r>
        <w:t>ого периода года является резкая смена погоды.</w:t>
      </w:r>
    </w:p>
    <w:p w:rsidR="00E662A1" w:rsidRDefault="00EB4A9D">
      <w:pPr>
        <w:pStyle w:val="1"/>
        <w:shd w:val="clear" w:color="auto" w:fill="auto"/>
        <w:ind w:firstLine="800"/>
      </w:pPr>
      <w:r>
        <w:t xml:space="preserve">Весной преобладает малооблачная, довольно сухая погода. Средняя температура воздуха - +6 - +8 </w:t>
      </w:r>
      <w:r>
        <w:rPr>
          <w:vertAlign w:val="superscript"/>
        </w:rPr>
        <w:t>0</w:t>
      </w:r>
      <w:r>
        <w:t>С. После схода снежного покрова (в конце мая) развивается бризовая циркуляция и появляются выносы, увеличивается п</w:t>
      </w:r>
      <w:r>
        <w:t>овторяемость туманов и низкой облачности.</w:t>
      </w:r>
    </w:p>
    <w:p w:rsidR="00E662A1" w:rsidRDefault="00EB4A9D">
      <w:pPr>
        <w:pStyle w:val="1"/>
        <w:shd w:val="clear" w:color="auto" w:fill="auto"/>
        <w:ind w:firstLine="820"/>
      </w:pPr>
      <w:r>
        <w:t>Лето короткое, пасмурное, прохладное. Часто прослеживается суточный ход скорости</w:t>
      </w:r>
    </w:p>
    <w:p w:rsidR="00E662A1" w:rsidRDefault="00EB4A9D">
      <w:pPr>
        <w:pStyle w:val="1"/>
        <w:shd w:val="clear" w:color="auto" w:fill="auto"/>
        <w:ind w:firstLine="0"/>
      </w:pPr>
      <w:r>
        <w:t>и направления ветра - это является результатом развития бризовой циркуляции. Часты туманы и низкая облачность. Преобладают юго-восточ</w:t>
      </w:r>
      <w:r>
        <w:t xml:space="preserve">ные ветры со средней скоростью до 6 м/с. </w:t>
      </w:r>
      <w:r>
        <w:lastRenderedPageBreak/>
        <w:t xml:space="preserve">Средняя температура воздуха составляет +8 - +9 </w:t>
      </w:r>
      <w:r>
        <w:rPr>
          <w:vertAlign w:val="superscript"/>
        </w:rPr>
        <w:t>0</w:t>
      </w:r>
      <w:r>
        <w:t>С.</w:t>
      </w:r>
    </w:p>
    <w:p w:rsidR="00E662A1" w:rsidRDefault="00EB4A9D">
      <w:pPr>
        <w:pStyle w:val="1"/>
        <w:shd w:val="clear" w:color="auto" w:fill="auto"/>
        <w:ind w:firstLine="820"/>
      </w:pPr>
      <w:r>
        <w:t>Осенью уменьшается число дней с осадками, повторяемость туманов. Первая половина осени отличается сравнительно теплой и малооблачной погодой, вторая (октябрь) - зна</w:t>
      </w:r>
      <w:r>
        <w:t>чительно холоднее, снега нет.</w:t>
      </w:r>
    </w:p>
    <w:p w:rsidR="00E662A1" w:rsidRDefault="00EB4A9D">
      <w:pPr>
        <w:pStyle w:val="1"/>
        <w:shd w:val="clear" w:color="auto" w:fill="auto"/>
        <w:spacing w:after="360"/>
        <w:ind w:firstLine="820"/>
      </w:pPr>
      <w:bookmarkStart w:id="53" w:name="bookmark53"/>
      <w:r>
        <w:t>Территория отличается повышенной относительной влажностью воздуха, пониженным испарением с поверхности суши, значительной облачностью, частыми и затяжными туманами.</w:t>
      </w:r>
      <w:bookmarkEnd w:id="53"/>
    </w:p>
    <w:p w:rsidR="00E662A1" w:rsidRDefault="00EB4A9D">
      <w:pPr>
        <w:pStyle w:val="11"/>
        <w:keepNext/>
        <w:keepLines/>
        <w:numPr>
          <w:ilvl w:val="0"/>
          <w:numId w:val="10"/>
        </w:numPr>
        <w:shd w:val="clear" w:color="auto" w:fill="auto"/>
        <w:ind w:left="680"/>
      </w:pPr>
      <w:bookmarkStart w:id="54" w:name="bookmark54"/>
      <w:r>
        <w:t>Прогноз численности и состава населения.</w:t>
      </w:r>
      <w:bookmarkEnd w:id="54"/>
    </w:p>
    <w:p w:rsidR="00E662A1" w:rsidRDefault="00EB4A9D">
      <w:pPr>
        <w:pStyle w:val="1"/>
        <w:shd w:val="clear" w:color="auto" w:fill="auto"/>
        <w:ind w:firstLine="820"/>
      </w:pPr>
      <w:r>
        <w:t>На сегодняшний день,</w:t>
      </w:r>
      <w:r>
        <w:t xml:space="preserve"> численность населения сельского поселения Средние Пахачи</w:t>
      </w:r>
    </w:p>
    <w:p w:rsidR="00E662A1" w:rsidRDefault="00EB4A9D">
      <w:pPr>
        <w:pStyle w:val="1"/>
        <w:shd w:val="clear" w:color="auto" w:fill="auto"/>
        <w:ind w:firstLine="0"/>
      </w:pPr>
      <w:r>
        <w:t>составляет 362 человека, что относит село к группе средних по размеру сельских</w:t>
      </w:r>
    </w:p>
    <w:p w:rsidR="00E662A1" w:rsidRDefault="00EB4A9D">
      <w:pPr>
        <w:pStyle w:val="1"/>
        <w:shd w:val="clear" w:color="auto" w:fill="auto"/>
        <w:ind w:firstLine="0"/>
      </w:pPr>
      <w:r>
        <w:t>населенных пунктов России и малых сел района. Современное естественное движение</w:t>
      </w:r>
    </w:p>
    <w:p w:rsidR="00E662A1" w:rsidRDefault="00EB4A9D">
      <w:pPr>
        <w:pStyle w:val="1"/>
        <w:shd w:val="clear" w:color="auto" w:fill="auto"/>
        <w:ind w:firstLine="0"/>
      </w:pPr>
      <w:r>
        <w:t>населения села имеет следующие особенно</w:t>
      </w:r>
      <w:r>
        <w:t>сти:</w:t>
      </w:r>
    </w:p>
    <w:p w:rsidR="00E662A1" w:rsidRDefault="00EB4A9D">
      <w:pPr>
        <w:pStyle w:val="1"/>
        <w:shd w:val="clear" w:color="auto" w:fill="auto"/>
        <w:spacing w:line="240" w:lineRule="auto"/>
        <w:ind w:left="1020" w:firstLine="0"/>
        <w:jc w:val="left"/>
      </w:pPr>
      <w:r>
        <w:rPr>
          <w:sz w:val="28"/>
          <w:szCs w:val="28"/>
        </w:rPr>
        <w:t>•</w:t>
      </w:r>
      <w:r>
        <w:t>Ранняя и высокая смертность среди коренного населения;</w:t>
      </w:r>
    </w:p>
    <w:p w:rsidR="00E662A1" w:rsidRDefault="00EB4A9D">
      <w:pPr>
        <w:pStyle w:val="1"/>
        <w:shd w:val="clear" w:color="auto" w:fill="auto"/>
        <w:spacing w:line="240" w:lineRule="auto"/>
        <w:ind w:left="1020" w:firstLine="0"/>
        <w:jc w:val="left"/>
      </w:pPr>
      <w:r>
        <w:rPr>
          <w:sz w:val="28"/>
          <w:szCs w:val="28"/>
        </w:rPr>
        <w:t>•</w:t>
      </w:r>
      <w:r>
        <w:t>Низкая рождаемость населения;</w:t>
      </w:r>
    </w:p>
    <w:p w:rsidR="00E662A1" w:rsidRDefault="00EB4A9D">
      <w:pPr>
        <w:pStyle w:val="1"/>
        <w:shd w:val="clear" w:color="auto" w:fill="auto"/>
        <w:spacing w:line="240" w:lineRule="auto"/>
        <w:ind w:left="1020" w:firstLine="0"/>
        <w:jc w:val="left"/>
      </w:pPr>
      <w:r>
        <w:rPr>
          <w:sz w:val="28"/>
          <w:szCs w:val="28"/>
        </w:rPr>
        <w:t>•</w:t>
      </w:r>
      <w:r>
        <w:t>Превышение смертности над рождаемостью.</w:t>
      </w:r>
    </w:p>
    <w:p w:rsidR="00E662A1" w:rsidRDefault="00EB4A9D">
      <w:pPr>
        <w:pStyle w:val="1"/>
        <w:shd w:val="clear" w:color="auto" w:fill="auto"/>
        <w:ind w:firstLine="820"/>
      </w:pPr>
      <w:r>
        <w:t>Село Средние Пахачи имеет относительно молодую половозрастную структуру населения, для которой характерна повышенная доля д</w:t>
      </w:r>
      <w:r>
        <w:t>етей (30%) и высокие значения числа лиц в трудоспособном возрасте (66% населения) и малочисленность лиц старше 60 лет (в 5 раза ниже, чем в среднем по России).</w:t>
      </w:r>
    </w:p>
    <w:p w:rsidR="00E662A1" w:rsidRDefault="00EB4A9D">
      <w:pPr>
        <w:pStyle w:val="1"/>
        <w:shd w:val="clear" w:color="auto" w:fill="auto"/>
        <w:ind w:firstLine="820"/>
      </w:pPr>
      <w:r>
        <w:t xml:space="preserve">В соответствии с действующим на территории сельского поселения Средние Пахачи генеральным </w:t>
      </w:r>
      <w:r>
        <w:t>планом, прогноз численности постоянного населения села выглядит следующим образом.</w:t>
      </w:r>
    </w:p>
    <w:p w:rsidR="00E662A1" w:rsidRDefault="00EB4A9D">
      <w:pPr>
        <w:pStyle w:val="a9"/>
        <w:shd w:val="clear" w:color="auto" w:fill="auto"/>
        <w:ind w:left="19"/>
      </w:pPr>
      <w:r>
        <w:t>Таблица 1.2-1. Прогноз численности населения.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90"/>
        <w:gridCol w:w="1205"/>
        <w:gridCol w:w="1843"/>
        <w:gridCol w:w="2242"/>
      </w:tblGrid>
      <w:tr w:rsidR="00E662A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 г.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срок 2034 г.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населения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</w:tbl>
    <w:p w:rsidR="00E662A1" w:rsidRDefault="00EB4A9D">
      <w:pPr>
        <w:pStyle w:val="a9"/>
        <w:shd w:val="clear" w:color="auto" w:fill="auto"/>
        <w:spacing w:line="360" w:lineRule="auto"/>
        <w:jc w:val="both"/>
      </w:pPr>
      <w:r>
        <w:t>Исходя из вышеприведенных</w:t>
      </w:r>
      <w:r>
        <w:t xml:space="preserve"> данных, снижение численности на текущий момент превышает прогнозные показатели. Главным образом, этот факт объясняется низким уровнем развития коммунальной инфраструктуры населенного пункта. В рамках</w:t>
      </w:r>
    </w:p>
    <w:p w:rsidR="00E662A1" w:rsidRDefault="00EB4A9D">
      <w:pPr>
        <w:pStyle w:val="1"/>
        <w:shd w:val="clear" w:color="auto" w:fill="auto"/>
        <w:spacing w:after="360"/>
        <w:ind w:firstLine="0"/>
      </w:pPr>
      <w:bookmarkStart w:id="55" w:name="bookmark55"/>
      <w:r>
        <w:t xml:space="preserve">разрабатываемого документа, на расчетный срок значение </w:t>
      </w:r>
      <w:r>
        <w:t>численности населения села Средние Пахачи принимается числу, соответствующему показателю генерального плана и составит 400 человек. Этот показатель предположительно будет достигнут за счет повышения условий проживания, который будет сппособствовать повышен</w:t>
      </w:r>
      <w:r>
        <w:t xml:space="preserve">ию уровня рождаемости и </w:t>
      </w:r>
      <w:r>
        <w:lastRenderedPageBreak/>
        <w:t>снижению оттока местных жителей.</w:t>
      </w:r>
      <w:bookmarkEnd w:id="55"/>
    </w:p>
    <w:p w:rsidR="00E662A1" w:rsidRDefault="00EB4A9D">
      <w:pPr>
        <w:pStyle w:val="11"/>
        <w:keepNext/>
        <w:keepLines/>
        <w:numPr>
          <w:ilvl w:val="0"/>
          <w:numId w:val="10"/>
        </w:numPr>
        <w:shd w:val="clear" w:color="auto" w:fill="auto"/>
        <w:spacing w:after="180"/>
        <w:ind w:left="580"/>
      </w:pPr>
      <w:bookmarkStart w:id="56" w:name="bookmark56"/>
      <w:r>
        <w:t>Прогноз развития промышленности</w:t>
      </w:r>
      <w:bookmarkEnd w:id="56"/>
    </w:p>
    <w:p w:rsidR="00E662A1" w:rsidRDefault="00EB4A9D">
      <w:pPr>
        <w:pStyle w:val="1"/>
        <w:shd w:val="clear" w:color="auto" w:fill="auto"/>
        <w:ind w:firstLine="0"/>
        <w:jc w:val="right"/>
      </w:pPr>
      <w:r>
        <w:t>Промышленность на территории села Средние Пахачи не развита. Производственный</w:t>
      </w:r>
    </w:p>
    <w:p w:rsidR="00E662A1" w:rsidRDefault="00EB4A9D">
      <w:pPr>
        <w:pStyle w:val="1"/>
        <w:shd w:val="clear" w:color="auto" w:fill="auto"/>
        <w:ind w:firstLine="0"/>
        <w:jc w:val="right"/>
      </w:pPr>
      <w:r>
        <w:t>сектор экономики сельского поселения представлен лишь несколькими оленеводческими</w:t>
      </w:r>
    </w:p>
    <w:p w:rsidR="00E662A1" w:rsidRDefault="00EB4A9D">
      <w:pPr>
        <w:pStyle w:val="1"/>
        <w:shd w:val="clear" w:color="auto" w:fill="auto"/>
        <w:ind w:firstLine="0"/>
      </w:pPr>
      <w:r>
        <w:t>хозяйствами. Другие виды деятельности и отрасли экономики в рассматриваемом поселении не получили своего развития. Потенциал трудоспособного населения не используется из-за фактического отсутствия круглогодичной занятости населения, что ведет к дальнейшему</w:t>
      </w:r>
      <w:r>
        <w:t xml:space="preserve"> распространению асоциального поведения и падению трудоресурсного потенциала.</w:t>
      </w:r>
    </w:p>
    <w:p w:rsidR="00E662A1" w:rsidRDefault="00EB4A9D">
      <w:pPr>
        <w:pStyle w:val="1"/>
        <w:shd w:val="clear" w:color="auto" w:fill="auto"/>
        <w:spacing w:after="360"/>
        <w:ind w:firstLine="720"/>
      </w:pPr>
      <w:bookmarkStart w:id="57" w:name="bookmark57"/>
      <w:r>
        <w:t>Необходимо отметить, что создание объектов коммунальной инфраструктуры приведет к росту рабочих мест.</w:t>
      </w:r>
      <w:bookmarkEnd w:id="57"/>
    </w:p>
    <w:p w:rsidR="00E662A1" w:rsidRDefault="00EB4A9D">
      <w:pPr>
        <w:pStyle w:val="11"/>
        <w:keepNext/>
        <w:keepLines/>
        <w:numPr>
          <w:ilvl w:val="0"/>
          <w:numId w:val="10"/>
        </w:numPr>
        <w:shd w:val="clear" w:color="auto" w:fill="auto"/>
        <w:spacing w:after="180"/>
        <w:ind w:left="580"/>
      </w:pPr>
      <w:bookmarkStart w:id="58" w:name="bookmark58"/>
      <w:r>
        <w:t>Прогноз развития застройки объектов социального значения</w:t>
      </w:r>
      <w:bookmarkEnd w:id="58"/>
    </w:p>
    <w:p w:rsidR="00E662A1" w:rsidRDefault="00EB4A9D">
      <w:pPr>
        <w:pStyle w:val="1"/>
        <w:shd w:val="clear" w:color="auto" w:fill="auto"/>
        <w:ind w:firstLine="720"/>
      </w:pPr>
      <w:r>
        <w:t xml:space="preserve">Одной из важнейших </w:t>
      </w:r>
      <w:r>
        <w:t>задач в развитии МО СП «село Средние Пахачи» является повышение качества жизни населения, которое характеризуется не только его доходами и стоимостью жизни, состоянием здоровья, уровнем образования и т.д., но и жилищными условиями.</w:t>
      </w:r>
    </w:p>
    <w:p w:rsidR="00E662A1" w:rsidRDefault="00EB4A9D">
      <w:pPr>
        <w:pStyle w:val="1"/>
        <w:shd w:val="clear" w:color="auto" w:fill="auto"/>
        <w:ind w:firstLine="720"/>
      </w:pPr>
      <w:r>
        <w:t>Анализ современного сост</w:t>
      </w:r>
      <w:r>
        <w:t>ояния жилищного фонда и тенденций его формирования свидетельствует о необходимости преобразования существующего жилищного фонда и выработки стратегии нового жилищного строительства, что позволит выявить территориальные ресурсы, которыми располагает городск</w:t>
      </w:r>
      <w:r>
        <w:t>ое поселение для нового строительства. Это касается и застроенных территорий, требующих проведения реконструкционных работ, а также неосвоенных ресурсов в границах городского поселения.</w:t>
      </w:r>
    </w:p>
    <w:p w:rsidR="00E662A1" w:rsidRDefault="00EB4A9D">
      <w:pPr>
        <w:pStyle w:val="1"/>
        <w:shd w:val="clear" w:color="auto" w:fill="auto"/>
        <w:spacing w:after="280"/>
        <w:ind w:firstLine="720"/>
      </w:pPr>
      <w:r>
        <w:t>Наиболее перспективный путь повышения качества жилищных условий в расс</w:t>
      </w:r>
      <w:r>
        <w:t>матриваемый настоящим проектом период состоит в следующем:</w:t>
      </w:r>
    </w:p>
    <w:p w:rsidR="00E662A1" w:rsidRDefault="00EB4A9D">
      <w:pPr>
        <w:pStyle w:val="1"/>
        <w:shd w:val="clear" w:color="auto" w:fill="auto"/>
        <w:spacing w:line="233" w:lineRule="auto"/>
        <w:ind w:left="1500" w:hanging="340"/>
        <w:jc w:val="left"/>
      </w:pPr>
      <w:r>
        <w:rPr>
          <w:sz w:val="28"/>
          <w:szCs w:val="28"/>
        </w:rPr>
        <w:t>•</w:t>
      </w:r>
      <w:r>
        <w:t>Строительство жилого фонда с вовлечением в процесс градостроительного развития неэффективно используемых территорий;</w:t>
      </w:r>
    </w:p>
    <w:p w:rsidR="00E662A1" w:rsidRDefault="00EB4A9D">
      <w:pPr>
        <w:pStyle w:val="1"/>
        <w:shd w:val="clear" w:color="auto" w:fill="auto"/>
        <w:spacing w:line="233" w:lineRule="auto"/>
        <w:ind w:left="1500" w:hanging="340"/>
        <w:jc w:val="left"/>
      </w:pPr>
      <w:r>
        <w:rPr>
          <w:sz w:val="28"/>
          <w:szCs w:val="28"/>
        </w:rPr>
        <w:t>•</w:t>
      </w:r>
      <w:r>
        <w:t>Производство капитального ремонта жилых объектов, имеющих повышенный износ;</w:t>
      </w:r>
    </w:p>
    <w:p w:rsidR="00E662A1" w:rsidRDefault="00EB4A9D">
      <w:pPr>
        <w:pStyle w:val="1"/>
        <w:shd w:val="clear" w:color="auto" w:fill="auto"/>
        <w:spacing w:line="223" w:lineRule="auto"/>
        <w:ind w:left="1500" w:hanging="340"/>
        <w:jc w:val="left"/>
      </w:pPr>
      <w:r>
        <w:rPr>
          <w:sz w:val="28"/>
          <w:szCs w:val="28"/>
        </w:rPr>
        <w:t>•</w:t>
      </w:r>
      <w:r>
        <w:t>С</w:t>
      </w:r>
      <w:r>
        <w:t>нос ветхого жилья.</w:t>
      </w:r>
    </w:p>
    <w:p w:rsidR="00E662A1" w:rsidRDefault="00EB4A9D">
      <w:pPr>
        <w:pStyle w:val="1"/>
        <w:shd w:val="clear" w:color="auto" w:fill="auto"/>
        <w:ind w:firstLine="800"/>
      </w:pPr>
      <w:r>
        <w:t xml:space="preserve">Динамика развития объектов капитального строительства на территории муниципального образования на основании предоставленной исходной информации сведена в </w:t>
      </w:r>
      <w:r>
        <w:lastRenderedPageBreak/>
        <w:t>таблицев ниже:</w:t>
      </w:r>
    </w:p>
    <w:p w:rsidR="00E662A1" w:rsidRDefault="00EB4A9D">
      <w:pPr>
        <w:pStyle w:val="a9"/>
        <w:shd w:val="clear" w:color="auto" w:fill="auto"/>
      </w:pPr>
      <w:r>
        <w:t>Таблица 1.4-1. Изменение объема объектов капитального строительства.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79"/>
        <w:gridCol w:w="1862"/>
        <w:gridCol w:w="878"/>
        <w:gridCol w:w="994"/>
        <w:gridCol w:w="874"/>
        <w:gridCol w:w="1013"/>
        <w:gridCol w:w="869"/>
        <w:gridCol w:w="936"/>
      </w:tblGrid>
      <w:tr w:rsidR="00E662A1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развития строительных объектов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населенного пункта.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Ед.изм.</w:t>
            </w:r>
          </w:p>
        </w:tc>
        <w:tc>
          <w:tcPr>
            <w:tcW w:w="46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Периоды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04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Многоквартирный жилой фонд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зданий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зданий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Частная жилая застройка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Ввод/снос зданий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Объекты соцкультбыта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зданий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зданий</w:t>
            </w: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662A1" w:rsidRDefault="00E662A1">
      <w:pPr>
        <w:spacing w:after="326" w:line="14" w:lineRule="exact"/>
      </w:pPr>
    </w:p>
    <w:p w:rsidR="00E662A1" w:rsidRDefault="00EB4A9D">
      <w:pPr>
        <w:pStyle w:val="11"/>
        <w:keepNext/>
        <w:keepLines/>
        <w:numPr>
          <w:ilvl w:val="0"/>
          <w:numId w:val="10"/>
        </w:numPr>
        <w:shd w:val="clear" w:color="auto" w:fill="auto"/>
        <w:spacing w:after="180"/>
      </w:pPr>
      <w:bookmarkStart w:id="59" w:name="bookmark59"/>
      <w:bookmarkStart w:id="60" w:name="bookmark60"/>
      <w:r>
        <w:t>Прогноз изменения доходов населения</w:t>
      </w:r>
      <w:bookmarkEnd w:id="59"/>
      <w:bookmarkEnd w:id="60"/>
    </w:p>
    <w:p w:rsidR="00E662A1" w:rsidRDefault="00EB4A9D">
      <w:pPr>
        <w:pStyle w:val="1"/>
        <w:shd w:val="clear" w:color="auto" w:fill="auto"/>
        <w:ind w:firstLine="800"/>
      </w:pPr>
      <w:r>
        <w:t xml:space="preserve">Согласно действующему на территории МО СП «село Средние Пахачи» генеральному плану, численность постоянно </w:t>
      </w:r>
      <w:r>
        <w:t>проживающего населения будет составлять 400 человек, при этом общая площадь жилых помещений, приходящаяся в среднем на</w:t>
      </w:r>
      <w:r>
        <w:br w:type="page"/>
      </w:r>
      <w:r>
        <w:lastRenderedPageBreak/>
        <w:t>одного жителя будет составлять 9,5 кв.м. Таким образом, суммарная площадь жилого фонда к 2025 году должна будет составлять 3,8 тыс.м</w:t>
      </w:r>
      <w:r>
        <w:rPr>
          <w:vertAlign w:val="superscript"/>
        </w:rPr>
        <w:t>2</w:t>
      </w:r>
      <w:r>
        <w:t>.</w:t>
      </w:r>
    </w:p>
    <w:p w:rsidR="00E662A1" w:rsidRDefault="00EB4A9D">
      <w:pPr>
        <w:pStyle w:val="1"/>
        <w:shd w:val="clear" w:color="auto" w:fill="auto"/>
        <w:ind w:firstLine="720"/>
      </w:pPr>
      <w:r>
        <w:t>Пр</w:t>
      </w:r>
      <w:r>
        <w:t>огноз изменения доходов населения был составлен на основании данных по региону за 2010-2013 годы, представленных на рисунке 1-1. Согласно текущей динамики, ежегодный рост ежемесячного дохода населения ожидается на уровне 10 %.</w:t>
      </w:r>
    </w:p>
    <w:p w:rsidR="00E662A1" w:rsidRDefault="00EB4A9D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590415" cy="2761615"/>
            <wp:effectExtent l="0" t="0" r="0" b="0"/>
            <wp:docPr id="29" name="Picut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4590415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2A1" w:rsidRDefault="00EB4A9D">
      <w:pPr>
        <w:pStyle w:val="ab"/>
        <w:shd w:val="clear" w:color="auto" w:fill="auto"/>
        <w:spacing w:line="240" w:lineRule="auto"/>
        <w:ind w:left="1296"/>
      </w:pPr>
      <w:bookmarkStart w:id="61" w:name="bookmark61"/>
      <w:r>
        <w:t>Рисунок 1-2. Изменение ежем</w:t>
      </w:r>
      <w:r>
        <w:t>есячного дохода населения.</w:t>
      </w:r>
      <w:bookmarkEnd w:id="61"/>
    </w:p>
    <w:p w:rsidR="00E662A1" w:rsidRDefault="00EB4A9D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364865" cy="2054225"/>
            <wp:effectExtent l="0" t="0" r="0" b="0"/>
            <wp:docPr id="30" name="Picut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3364865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2A1" w:rsidRDefault="00E662A1">
      <w:pPr>
        <w:spacing w:line="14" w:lineRule="exact"/>
        <w:sectPr w:rsidR="00E662A1">
          <w:pgSz w:w="11900" w:h="16840"/>
          <w:pgMar w:top="1158" w:right="604" w:bottom="1393" w:left="717" w:header="0" w:footer="965" w:gutter="0"/>
          <w:cols w:space="720"/>
          <w:noEndnote/>
          <w:docGrid w:linePitch="360"/>
        </w:sectPr>
      </w:pPr>
    </w:p>
    <w:p w:rsidR="00E662A1" w:rsidRDefault="00EB4A9D">
      <w:pPr>
        <w:pStyle w:val="11"/>
        <w:keepNext/>
        <w:keepLines/>
        <w:numPr>
          <w:ilvl w:val="0"/>
          <w:numId w:val="11"/>
        </w:numPr>
        <w:shd w:val="clear" w:color="auto" w:fill="auto"/>
        <w:spacing w:after="340" w:line="240" w:lineRule="auto"/>
        <w:ind w:left="580"/>
      </w:pPr>
      <w:bookmarkStart w:id="62" w:name="bookmark62"/>
      <w:r>
        <w:lastRenderedPageBreak/>
        <w:t>Перспективные показатели спроса на коммунальные ресурсы</w:t>
      </w:r>
      <w:bookmarkEnd w:id="62"/>
    </w:p>
    <w:p w:rsidR="00E662A1" w:rsidRDefault="00EB4A9D">
      <w:pPr>
        <w:pStyle w:val="1"/>
        <w:shd w:val="clear" w:color="auto" w:fill="auto"/>
        <w:ind w:firstLine="720"/>
      </w:pPr>
      <w:r>
        <w:t>Прогноз спроса по каждому из коммунальных ресурсов по сельскому поселению Средние Пахачи произведен на основании следующих показателей:</w:t>
      </w:r>
    </w:p>
    <w:p w:rsidR="00E662A1" w:rsidRDefault="00EB4A9D">
      <w:pPr>
        <w:pStyle w:val="1"/>
        <w:shd w:val="clear" w:color="auto" w:fill="auto"/>
        <w:spacing w:line="223" w:lineRule="auto"/>
        <w:ind w:left="1440" w:hanging="340"/>
      </w:pPr>
      <w:r>
        <w:rPr>
          <w:sz w:val="28"/>
          <w:szCs w:val="28"/>
        </w:rPr>
        <w:t>•</w:t>
      </w:r>
      <w:r>
        <w:t>прогнозная ч</w:t>
      </w:r>
      <w:r>
        <w:t>исленность постоянного населения;</w:t>
      </w:r>
    </w:p>
    <w:p w:rsidR="00E662A1" w:rsidRDefault="00EB4A9D">
      <w:pPr>
        <w:pStyle w:val="1"/>
        <w:shd w:val="clear" w:color="auto" w:fill="auto"/>
        <w:spacing w:line="240" w:lineRule="auto"/>
        <w:ind w:left="1440" w:hanging="340"/>
      </w:pPr>
      <w:r>
        <w:rPr>
          <w:sz w:val="28"/>
          <w:szCs w:val="28"/>
        </w:rPr>
        <w:t>•</w:t>
      </w:r>
      <w:r>
        <w:t>установленное потребление коммунальных услуг в соответствии с схемами энерго- и ресурсоснабжения и технико-экономическими показателями реализации Генерального плана.</w:t>
      </w:r>
    </w:p>
    <w:p w:rsidR="00E662A1" w:rsidRDefault="00EB4A9D">
      <w:pPr>
        <w:pStyle w:val="1"/>
        <w:shd w:val="clear" w:color="auto" w:fill="auto"/>
        <w:ind w:firstLine="720"/>
      </w:pPr>
      <w:r>
        <w:t>Прогноз потребности в коммунальных услугах разработан с</w:t>
      </w:r>
      <w:r>
        <w:t xml:space="preserve"> учетом строительства новых объектов, сохранением существующих и сноса старых объектов.</w:t>
      </w:r>
    </w:p>
    <w:p w:rsidR="00E662A1" w:rsidRDefault="00EB4A9D">
      <w:pPr>
        <w:pStyle w:val="1"/>
        <w:shd w:val="clear" w:color="auto" w:fill="auto"/>
        <w:ind w:firstLine="720"/>
      </w:pPr>
      <w:r>
        <w:rPr>
          <w:b/>
          <w:bCs/>
        </w:rPr>
        <w:t>Электроснабжение</w:t>
      </w:r>
    </w:p>
    <w:p w:rsidR="00E662A1" w:rsidRDefault="00EB4A9D">
      <w:pPr>
        <w:pStyle w:val="1"/>
        <w:shd w:val="clear" w:color="auto" w:fill="auto"/>
        <w:ind w:firstLine="720"/>
      </w:pPr>
      <w:r>
        <w:t xml:space="preserve">Объем полезного отпуска электрической энергии потребителям в 2015 г. составил. 863,524 тыс.кВт-ч, Рост потребления электроэнергии на территории </w:t>
      </w:r>
      <w:r>
        <w:t xml:space="preserve">сельского поселения не ожидается ввиду предполагаемой неизменности численности населения, которое является основным потребителем. Основной целью в сфере электроснабжения поселения является повышение уровня надежности и ликвидация возможности возникновения </w:t>
      </w:r>
      <w:r>
        <w:t>аварийных ситуаций</w:t>
      </w:r>
    </w:p>
    <w:p w:rsidR="00E662A1" w:rsidRDefault="00EB4A9D">
      <w:pPr>
        <w:pStyle w:val="1"/>
        <w:shd w:val="clear" w:color="auto" w:fill="auto"/>
        <w:ind w:firstLine="720"/>
      </w:pPr>
      <w:r>
        <w:rPr>
          <w:b/>
          <w:bCs/>
        </w:rPr>
        <w:t>Теплоснабжение</w:t>
      </w:r>
    </w:p>
    <w:p w:rsidR="00E662A1" w:rsidRDefault="00EB4A9D">
      <w:pPr>
        <w:pStyle w:val="1"/>
        <w:shd w:val="clear" w:color="auto" w:fill="auto"/>
        <w:ind w:firstLine="720"/>
      </w:pPr>
      <w:r>
        <w:t>В настоящее время услуга централизованного теплоснабжения на территории МО СП «село Средние Пахачи» недоступна. В рамках действующей схемы теплоснабжения был произведен расчет перспективного спроса на тепловую энергию, его</w:t>
      </w:r>
      <w:r>
        <w:t xml:space="preserve"> результат приведен в таблице ниже.</w:t>
      </w:r>
    </w:p>
    <w:p w:rsidR="00E662A1" w:rsidRDefault="00EB4A9D">
      <w:pPr>
        <w:pStyle w:val="a9"/>
        <w:shd w:val="clear" w:color="auto" w:fill="auto"/>
        <w:ind w:left="586"/>
      </w:pPr>
      <w:r>
        <w:t>Таблица 2-1.Перспективный спрос на тепловую энергию.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61"/>
        <w:gridCol w:w="1344"/>
        <w:gridCol w:w="1310"/>
        <w:gridCol w:w="1142"/>
        <w:gridCol w:w="965"/>
        <w:gridCol w:w="1334"/>
        <w:gridCol w:w="792"/>
        <w:gridCol w:w="1483"/>
        <w:gridCol w:w="989"/>
      </w:tblGrid>
      <w:tr w:rsidR="00E662A1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  <w:p w:rsidR="00E662A1" w:rsidRDefault="00EB4A9D">
            <w:pPr>
              <w:pStyle w:val="a7"/>
              <w:shd w:val="clear" w:color="auto" w:fill="auto"/>
              <w:spacing w:line="23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Установленная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тепловая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мощность,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Гкал/час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Располагаемая</w:t>
            </w:r>
          </w:p>
          <w:p w:rsidR="00E662A1" w:rsidRDefault="00EB4A9D">
            <w:pPr>
              <w:pStyle w:val="a7"/>
              <w:shd w:val="clear" w:color="auto" w:fill="auto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тепловая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мощнось,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Гкал/час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на собственные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нужды,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Гкал/час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нетто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Подключенная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нагрузка,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Гкал/час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Потери в сети, Гкал/час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Присоединенная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нагрузка,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Гкал/час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</w:t>
            </w:r>
          </w:p>
          <w:p w:rsidR="00E662A1" w:rsidRDefault="00EB4A9D">
            <w:pPr>
              <w:pStyle w:val="a7"/>
              <w:shd w:val="clear" w:color="auto" w:fill="auto"/>
              <w:spacing w:line="23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тепловой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мощности,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2025-2030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2030-2035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0,599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</w:tbl>
    <w:p w:rsidR="00E662A1" w:rsidRDefault="00EB4A9D">
      <w:pPr>
        <w:pStyle w:val="a9"/>
        <w:shd w:val="clear" w:color="auto" w:fill="auto"/>
        <w:ind w:left="720"/>
      </w:pPr>
      <w:r>
        <w:rPr>
          <w:b/>
          <w:bCs/>
        </w:rPr>
        <w:t>Водоснабжение</w:t>
      </w:r>
    </w:p>
    <w:p w:rsidR="00E662A1" w:rsidRDefault="00E662A1">
      <w:pPr>
        <w:spacing w:after="66" w:line="14" w:lineRule="exact"/>
      </w:pPr>
    </w:p>
    <w:p w:rsidR="00E662A1" w:rsidRDefault="00EB4A9D">
      <w:pPr>
        <w:pStyle w:val="1"/>
        <w:shd w:val="clear" w:color="auto" w:fill="auto"/>
        <w:spacing w:after="40"/>
        <w:ind w:firstLine="720"/>
      </w:pPr>
      <w:r>
        <w:t xml:space="preserve">В настоящее время услуга централизованного водоснабжения на территории муниципального образования недоступна. В рамках настоящего документа предлагается реализация комплекса </w:t>
      </w:r>
      <w:r>
        <w:t>мероприятий, направленных на обеспечение населенного пункта системой водоснабжения с охватом всего числа жителей села.</w:t>
      </w:r>
    </w:p>
    <w:p w:rsidR="00E662A1" w:rsidRDefault="00EB4A9D">
      <w:pPr>
        <w:pStyle w:val="1"/>
        <w:shd w:val="clear" w:color="auto" w:fill="auto"/>
        <w:ind w:firstLine="720"/>
      </w:pPr>
      <w:r>
        <w:t xml:space="preserve">Расчетный расход воды централизованной системы водоснабжения определен с </w:t>
      </w:r>
      <w:r>
        <w:lastRenderedPageBreak/>
        <w:t>учетом нормативов и требований, установленными в СНиП 2.04.02-84</w:t>
      </w:r>
      <w:r>
        <w:t xml:space="preserve"> «Водоснабжение. Наружные сети и сооружения». Предполагаемое среднесуточное водопотребление будет составлять 26 м</w:t>
      </w:r>
      <w:r>
        <w:rPr>
          <w:vertAlign w:val="superscript"/>
        </w:rPr>
        <w:t>3</w:t>
      </w:r>
      <w:r>
        <w:t>/сут.</w:t>
      </w:r>
    </w:p>
    <w:p w:rsidR="00E662A1" w:rsidRDefault="00EB4A9D">
      <w:pPr>
        <w:pStyle w:val="1"/>
        <w:shd w:val="clear" w:color="auto" w:fill="auto"/>
        <w:ind w:firstLine="720"/>
      </w:pPr>
      <w:r>
        <w:rPr>
          <w:b/>
          <w:bCs/>
        </w:rPr>
        <w:t>Водоотведение и очистка сточных вод.</w:t>
      </w:r>
    </w:p>
    <w:p w:rsidR="00E662A1" w:rsidRDefault="00EB4A9D">
      <w:pPr>
        <w:pStyle w:val="1"/>
        <w:shd w:val="clear" w:color="auto" w:fill="auto"/>
        <w:ind w:firstLine="720"/>
      </w:pPr>
      <w:r>
        <w:t>Услуга централизованного водоотведения на территории населенного пункта недоступна. В ходе реализац</w:t>
      </w:r>
      <w:r>
        <w:t>ии предполагаемых текущей программой мероприятий, охват населения услугой централизованного водоотведения составит сто процентов. Среднесуточный объем стоков от населения ориентировчно составит 26 м</w:t>
      </w:r>
      <w:r>
        <w:rPr>
          <w:vertAlign w:val="superscript"/>
        </w:rPr>
        <w:t>3</w:t>
      </w:r>
      <w:r>
        <w:t>/сут.</w:t>
      </w:r>
    </w:p>
    <w:p w:rsidR="00E662A1" w:rsidRDefault="00EB4A9D">
      <w:pPr>
        <w:pStyle w:val="1"/>
        <w:shd w:val="clear" w:color="auto" w:fill="auto"/>
        <w:ind w:firstLine="720"/>
      </w:pPr>
      <w:r>
        <w:rPr>
          <w:b/>
          <w:bCs/>
        </w:rPr>
        <w:t>Утилизация ТБО.</w:t>
      </w:r>
    </w:p>
    <w:p w:rsidR="00E662A1" w:rsidRDefault="00EB4A9D">
      <w:pPr>
        <w:pStyle w:val="1"/>
        <w:shd w:val="clear" w:color="auto" w:fill="auto"/>
        <w:ind w:firstLine="720"/>
      </w:pPr>
      <w:r>
        <w:t>В соответствии с принятой динамикой</w:t>
      </w:r>
      <w:r>
        <w:t xml:space="preserve"> роста численности населения на территории</w:t>
      </w:r>
    </w:p>
    <w:p w:rsidR="00E662A1" w:rsidRDefault="00EB4A9D">
      <w:pPr>
        <w:pStyle w:val="1"/>
        <w:shd w:val="clear" w:color="auto" w:fill="auto"/>
        <w:ind w:firstLine="0"/>
      </w:pPr>
      <w:r>
        <w:t>МО СП «село Средние Пахачи», увеличение спроса на утилизацию ТБО не предполагается. В рамках текущего документа предусмотрен ряд мероприятий, направленных на развитие системы обращения с ТБО.</w:t>
      </w:r>
    </w:p>
    <w:p w:rsidR="00E662A1" w:rsidRDefault="00EB4A9D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352800" cy="2682240"/>
            <wp:effectExtent l="0" t="0" r="0" b="0"/>
            <wp:docPr id="31" name="Picut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335280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2A1" w:rsidRDefault="00E662A1">
      <w:pPr>
        <w:spacing w:line="14" w:lineRule="exact"/>
        <w:sectPr w:rsidR="00E662A1">
          <w:pgSz w:w="11900" w:h="16840"/>
          <w:pgMar w:top="1158" w:right="669" w:bottom="1633" w:left="810" w:header="0" w:footer="1205" w:gutter="0"/>
          <w:cols w:space="720"/>
          <w:noEndnote/>
          <w:docGrid w:linePitch="360"/>
        </w:sectPr>
      </w:pPr>
    </w:p>
    <w:p w:rsidR="00E662A1" w:rsidRDefault="00EB4A9D">
      <w:pPr>
        <w:pStyle w:val="11"/>
        <w:keepNext/>
        <w:keepLines/>
        <w:numPr>
          <w:ilvl w:val="0"/>
          <w:numId w:val="11"/>
        </w:numPr>
        <w:shd w:val="clear" w:color="auto" w:fill="auto"/>
        <w:spacing w:after="720" w:line="240" w:lineRule="auto"/>
        <w:ind w:left="580"/>
      </w:pPr>
      <w:bookmarkStart w:id="63" w:name="bookmark63"/>
      <w:bookmarkStart w:id="64" w:name="bookmark64"/>
      <w:bookmarkStart w:id="65" w:name="bookmark65"/>
      <w:r>
        <w:lastRenderedPageBreak/>
        <w:t>Характеристика состояния и проблем коммунальной инфраструктуры</w:t>
      </w:r>
      <w:bookmarkEnd w:id="63"/>
      <w:bookmarkEnd w:id="64"/>
      <w:bookmarkEnd w:id="65"/>
    </w:p>
    <w:p w:rsidR="00E662A1" w:rsidRDefault="00EB4A9D">
      <w:pPr>
        <w:pStyle w:val="11"/>
        <w:keepNext/>
        <w:keepLines/>
        <w:numPr>
          <w:ilvl w:val="1"/>
          <w:numId w:val="11"/>
        </w:numPr>
        <w:shd w:val="clear" w:color="auto" w:fill="auto"/>
        <w:spacing w:after="180"/>
        <w:ind w:left="580"/>
      </w:pPr>
      <w:bookmarkStart w:id="66" w:name="bookmark66"/>
      <w:r>
        <w:t>Система электроснабжения</w:t>
      </w:r>
      <w:bookmarkEnd w:id="66"/>
    </w:p>
    <w:p w:rsidR="00E662A1" w:rsidRDefault="00EB4A9D">
      <w:pPr>
        <w:pStyle w:val="1"/>
        <w:shd w:val="clear" w:color="auto" w:fill="auto"/>
        <w:ind w:firstLine="720"/>
      </w:pPr>
      <w:r>
        <w:t>Поставку услуги централизованного электроснабжения на территории МО СП «село Средние Пахачи» осуществляет АО «Корякэнерго».</w:t>
      </w:r>
    </w:p>
    <w:p w:rsidR="00E662A1" w:rsidRDefault="00EB4A9D">
      <w:pPr>
        <w:pStyle w:val="1"/>
        <w:shd w:val="clear" w:color="auto" w:fill="auto"/>
        <w:ind w:firstLine="720"/>
      </w:pPr>
      <w:r>
        <w:t>Для выработки электро</w:t>
      </w:r>
      <w:r>
        <w:t>энергии используется дизельная электростанция (ДЭС). На ДЭС установлено 3 дизельных генератора (два из которых находятся в нерабочем</w:t>
      </w:r>
    </w:p>
    <w:p w:rsidR="00E662A1" w:rsidRDefault="00EB4A9D">
      <w:pPr>
        <w:pStyle w:val="1"/>
        <w:shd w:val="clear" w:color="auto" w:fill="auto"/>
        <w:ind w:firstLine="0"/>
      </w:pPr>
      <w:r>
        <w:t>состоянии) марок АД-100, Р 126Т 1 мощностью 100 кВт/час. Выработка электроэнергии</w:t>
      </w:r>
    </w:p>
    <w:p w:rsidR="00E662A1" w:rsidRDefault="00EB4A9D">
      <w:pPr>
        <w:pStyle w:val="1"/>
        <w:shd w:val="clear" w:color="auto" w:fill="auto"/>
        <w:ind w:firstLine="0"/>
      </w:pPr>
      <w:r>
        <w:t>составляет 1,2 млн кВт*ч. Для нормального</w:t>
      </w:r>
      <w:r>
        <w:t xml:space="preserve"> функционирования систем энергоснабжения в населенном пункте ежегодно необходимо 372,6 тонн дизельного топлива. Протяженность электрических сетей составляет 0,5 км 0,4 кВ.</w:t>
      </w:r>
    </w:p>
    <w:p w:rsidR="00E662A1" w:rsidRDefault="00EB4A9D">
      <w:pPr>
        <w:pStyle w:val="1"/>
        <w:shd w:val="clear" w:color="auto" w:fill="auto"/>
        <w:ind w:firstLine="720"/>
      </w:pPr>
      <w:r>
        <w:rPr>
          <w:b/>
          <w:bCs/>
        </w:rPr>
        <w:t>Сведения о тарифах</w:t>
      </w:r>
    </w:p>
    <w:p w:rsidR="00E662A1" w:rsidRDefault="00EB4A9D">
      <w:pPr>
        <w:pStyle w:val="1"/>
        <w:shd w:val="clear" w:color="auto" w:fill="auto"/>
        <w:ind w:firstLine="720"/>
      </w:pPr>
      <w:r>
        <w:t>На сегодняшний день тариф на электроэнергию для населения составл</w:t>
      </w:r>
      <w:r>
        <w:t>яет 4,3 руб/кВт*ч, для организаций 7,561 руб/кВт*ч с НДС.</w:t>
      </w:r>
    </w:p>
    <w:p w:rsidR="00E662A1" w:rsidRDefault="00EB4A9D">
      <w:pPr>
        <w:pStyle w:val="1"/>
        <w:shd w:val="clear" w:color="auto" w:fill="auto"/>
        <w:ind w:firstLine="720"/>
      </w:pPr>
      <w:r>
        <w:rPr>
          <w:b/>
          <w:bCs/>
        </w:rPr>
        <w:t>Состояние учета</w:t>
      </w:r>
    </w:p>
    <w:p w:rsidR="00E662A1" w:rsidRDefault="00EB4A9D">
      <w:pPr>
        <w:pStyle w:val="1"/>
        <w:shd w:val="clear" w:color="auto" w:fill="auto"/>
        <w:ind w:firstLine="720"/>
      </w:pPr>
      <w:r>
        <w:t>Количество оборудованных счетчиками квартир (шт) - 124</w:t>
      </w:r>
    </w:p>
    <w:p w:rsidR="00E662A1" w:rsidRDefault="00EB4A9D">
      <w:pPr>
        <w:pStyle w:val="1"/>
        <w:shd w:val="clear" w:color="auto" w:fill="auto"/>
        <w:ind w:firstLine="720"/>
      </w:pPr>
      <w:r>
        <w:t>Количество квартир, требующих установки счетчиков (шт) - 0 шт.</w:t>
      </w:r>
    </w:p>
    <w:p w:rsidR="00E662A1" w:rsidRDefault="00EB4A9D">
      <w:pPr>
        <w:pStyle w:val="1"/>
        <w:shd w:val="clear" w:color="auto" w:fill="auto"/>
        <w:ind w:firstLine="720"/>
      </w:pPr>
      <w:r>
        <w:t>Количество общедомовых счетчиков (шт) - 4</w:t>
      </w:r>
    </w:p>
    <w:p w:rsidR="00E662A1" w:rsidRDefault="00EB4A9D">
      <w:pPr>
        <w:pStyle w:val="1"/>
        <w:shd w:val="clear" w:color="auto" w:fill="auto"/>
        <w:ind w:firstLine="720"/>
      </w:pPr>
      <w:r>
        <w:rPr>
          <w:b/>
          <w:bCs/>
        </w:rPr>
        <w:t xml:space="preserve">Имеющиеся проблемы и </w:t>
      </w:r>
      <w:r>
        <w:rPr>
          <w:b/>
          <w:bCs/>
        </w:rPr>
        <w:t>направления их решения</w:t>
      </w:r>
    </w:p>
    <w:p w:rsidR="00E662A1" w:rsidRDefault="00EB4A9D">
      <w:pPr>
        <w:pStyle w:val="1"/>
        <w:shd w:val="clear" w:color="auto" w:fill="auto"/>
        <w:ind w:firstLine="720"/>
      </w:pPr>
      <w:r>
        <w:t>На текущий момент одной из основных проблем системы централизованного электроснабжения является высокий износ оборудования ДЭС. Бесперебойное обеспечение жителей населенного пункта зависит от технического состояния единственного гене</w:t>
      </w:r>
      <w:r>
        <w:t>ратора ДЭС, находящегося в рабочем состояниии. Отсутствие резервного оборудования ведет к повышению вероятности прекращения электроснабжения населенного пункта.</w:t>
      </w:r>
    </w:p>
    <w:p w:rsidR="00E662A1" w:rsidRDefault="00EB4A9D">
      <w:pPr>
        <w:pStyle w:val="1"/>
        <w:shd w:val="clear" w:color="auto" w:fill="auto"/>
        <w:ind w:firstLine="720"/>
      </w:pPr>
      <w:r>
        <w:t>Также электроснабжение села зависит от своевременного завоза дизельного топлива, необходимого д</w:t>
      </w:r>
      <w:r>
        <w:t>ля функционирования электростанции. Ввиду сложного транспортного сообщения населенного пункта с районным центром, данный фактор оказывает серьезное влияние и может послужить причиной продолжительного перебоя в подаче электроэнергии населенному пункту.</w:t>
      </w:r>
    </w:p>
    <w:p w:rsidR="00E662A1" w:rsidRDefault="00EB4A9D">
      <w:pPr>
        <w:pStyle w:val="1"/>
        <w:shd w:val="clear" w:color="auto" w:fill="auto"/>
        <w:spacing w:after="100"/>
        <w:ind w:firstLine="720"/>
      </w:pPr>
      <w:r>
        <w:t>План</w:t>
      </w:r>
      <w:r>
        <w:t>овый ремонт оборудования и замена основных узлов электростанции в будущем поспособствует решению текущих проблем.</w:t>
      </w:r>
    </w:p>
    <w:p w:rsidR="00E662A1" w:rsidRDefault="00EB4A9D">
      <w:pPr>
        <w:pStyle w:val="11"/>
        <w:keepNext/>
        <w:keepLines/>
        <w:numPr>
          <w:ilvl w:val="1"/>
          <w:numId w:val="11"/>
        </w:numPr>
        <w:shd w:val="clear" w:color="auto" w:fill="auto"/>
        <w:ind w:left="580"/>
      </w:pPr>
      <w:bookmarkStart w:id="67" w:name="bookmark67"/>
      <w:bookmarkStart w:id="68" w:name="bookmark68"/>
      <w:r>
        <w:lastRenderedPageBreak/>
        <w:t>Система теплоснабжения</w:t>
      </w:r>
      <w:bookmarkEnd w:id="67"/>
      <w:bookmarkEnd w:id="68"/>
    </w:p>
    <w:p w:rsidR="00E662A1" w:rsidRDefault="00EB4A9D">
      <w:pPr>
        <w:pStyle w:val="1"/>
        <w:shd w:val="clear" w:color="auto" w:fill="auto"/>
        <w:ind w:firstLine="720"/>
      </w:pPr>
      <w:r>
        <w:t>На сегодняшний день жилой фонд и объекты соцкультбыта МО СП «село Средние Пахачи» не обеспечены услугой централизованно</w:t>
      </w:r>
      <w:r>
        <w:t>го теплоснабжения. Отопление осуществляется с помощью индивидуальных котлов и печей, основным топливом для которых является уголь. Ежегодно для поддержания функционирования локальных источников необходимо порядка 60 тонн угля.</w:t>
      </w:r>
    </w:p>
    <w:p w:rsidR="00E662A1" w:rsidRDefault="00EB4A9D">
      <w:pPr>
        <w:pStyle w:val="1"/>
        <w:shd w:val="clear" w:color="auto" w:fill="auto"/>
        <w:spacing w:after="360"/>
        <w:ind w:firstLine="720"/>
      </w:pPr>
      <w:bookmarkStart w:id="69" w:name="bookmark69"/>
      <w:r>
        <w:t>В рамках действующей схемы те</w:t>
      </w:r>
      <w:r>
        <w:t>плоснабжения разработан перечень мероприятий, направленных на подключение к централизованному теплоснабжению существующего и вновьвозводимого жилого фонда, а также объектов соцкультбыта.</w:t>
      </w:r>
      <w:bookmarkEnd w:id="69"/>
    </w:p>
    <w:p w:rsidR="00E662A1" w:rsidRDefault="00EB4A9D">
      <w:pPr>
        <w:pStyle w:val="11"/>
        <w:keepNext/>
        <w:keepLines/>
        <w:numPr>
          <w:ilvl w:val="1"/>
          <w:numId w:val="11"/>
        </w:numPr>
        <w:shd w:val="clear" w:color="auto" w:fill="auto"/>
        <w:ind w:left="580"/>
      </w:pPr>
      <w:bookmarkStart w:id="70" w:name="bookmark70"/>
      <w:r>
        <w:t>Система водоснабжения.</w:t>
      </w:r>
      <w:bookmarkEnd w:id="70"/>
    </w:p>
    <w:p w:rsidR="00E662A1" w:rsidRDefault="00EB4A9D">
      <w:pPr>
        <w:pStyle w:val="1"/>
        <w:shd w:val="clear" w:color="auto" w:fill="auto"/>
        <w:ind w:firstLine="720"/>
      </w:pPr>
      <w:r>
        <w:t xml:space="preserve">На сегодняшний день система централизованного </w:t>
      </w:r>
      <w:r>
        <w:t>водоснабжения на территории МО</w:t>
      </w:r>
    </w:p>
    <w:p w:rsidR="00E662A1" w:rsidRDefault="00EB4A9D">
      <w:pPr>
        <w:pStyle w:val="1"/>
        <w:shd w:val="clear" w:color="auto" w:fill="auto"/>
        <w:ind w:firstLine="0"/>
      </w:pPr>
      <w:r>
        <w:t>СП «село Средние Пахачи» отсутствует. Водоснабжение осуществляется от индивидуальных колодцев, расположенных на прилегающих к домам территориях.</w:t>
      </w:r>
    </w:p>
    <w:p w:rsidR="00E662A1" w:rsidRDefault="00EB4A9D">
      <w:pPr>
        <w:pStyle w:val="1"/>
        <w:shd w:val="clear" w:color="auto" w:fill="auto"/>
        <w:ind w:firstLine="720"/>
      </w:pPr>
      <w:r>
        <w:t>В летний период времени организован забор и подвоз воды на хозяйственно-питьевые</w:t>
      </w:r>
      <w:r>
        <w:t xml:space="preserve"> нужды населения, осуществляющийся из реки Пахача. Среднесуточное потребление водного ресурса в рассматриваемый период составляет 13,71 м</w:t>
      </w:r>
      <w:r>
        <w:rPr>
          <w:vertAlign w:val="superscript"/>
        </w:rPr>
        <w:t>3</w:t>
      </w:r>
      <w:r>
        <w:t>/сут. Расчет потребления воды в зимний период времени не представляется возможным.</w:t>
      </w:r>
    </w:p>
    <w:p w:rsidR="00E662A1" w:rsidRDefault="00EB4A9D">
      <w:pPr>
        <w:pStyle w:val="1"/>
        <w:shd w:val="clear" w:color="auto" w:fill="auto"/>
        <w:ind w:firstLine="720"/>
      </w:pPr>
      <w:r>
        <w:t>Кроме обозначенной выше проблемы св</w:t>
      </w:r>
      <w:r>
        <w:t>язанной с отсутствием централизованного водоснабжения, необходимо также принимать во внимание угрозу заражения местных жителей водным ресурсом, непрошедшим очистку и обеззараживание.</w:t>
      </w:r>
    </w:p>
    <w:p w:rsidR="00E662A1" w:rsidRDefault="00EB4A9D">
      <w:pPr>
        <w:pStyle w:val="1"/>
        <w:shd w:val="clear" w:color="auto" w:fill="auto"/>
        <w:spacing w:after="360"/>
        <w:ind w:firstLine="720"/>
      </w:pPr>
      <w:bookmarkStart w:id="71" w:name="bookmark71"/>
      <w:r>
        <w:t>Для решения текущих проблем, связанных с отсутствием водоснабжения на тер</w:t>
      </w:r>
      <w:r>
        <w:t>ритории сельского поселения необходима реализация комплекса мероприятий, направленных на изучение состава подземных вод и соответствия их качества требованиям СанПиН 2.1.4.1074-01 и выполнения работ по возведению капитальных объектов централизованной систе</w:t>
      </w:r>
      <w:r>
        <w:t>мы водоснабжения.</w:t>
      </w:r>
      <w:bookmarkEnd w:id="71"/>
    </w:p>
    <w:p w:rsidR="00E662A1" w:rsidRDefault="00EB4A9D">
      <w:pPr>
        <w:pStyle w:val="11"/>
        <w:keepNext/>
        <w:keepLines/>
        <w:numPr>
          <w:ilvl w:val="1"/>
          <w:numId w:val="11"/>
        </w:numPr>
        <w:shd w:val="clear" w:color="auto" w:fill="auto"/>
        <w:ind w:left="580"/>
      </w:pPr>
      <w:bookmarkStart w:id="72" w:name="bookmark72"/>
      <w:r>
        <w:t>Система водоотведения.</w:t>
      </w:r>
      <w:bookmarkEnd w:id="72"/>
    </w:p>
    <w:p w:rsidR="00E662A1" w:rsidRDefault="00EB4A9D">
      <w:pPr>
        <w:pStyle w:val="1"/>
        <w:shd w:val="clear" w:color="auto" w:fill="auto"/>
        <w:spacing w:after="280"/>
        <w:ind w:firstLine="720"/>
      </w:pPr>
      <w:r>
        <w:t xml:space="preserve">Система централизованного водоотведения на территории МО СП «село Средние Пахачи» отсутствует. Сброс сточных вод осуществляется в септики, с последующим вывозом на объекты размещения отходов с помощью асенизаторной </w:t>
      </w:r>
      <w:r>
        <w:t>машины.</w:t>
      </w:r>
    </w:p>
    <w:p w:rsidR="00E662A1" w:rsidRDefault="00EB4A9D">
      <w:pPr>
        <w:pStyle w:val="1"/>
        <w:shd w:val="clear" w:color="auto" w:fill="auto"/>
        <w:ind w:firstLine="820"/>
      </w:pPr>
      <w:r>
        <w:lastRenderedPageBreak/>
        <w:t xml:space="preserve">Полное отсутствие сооружений по очистке сточных вод ведет к загрязнению окружающей среды, и в частности подземных вод. В таких условиях существует высокая вероятность загрязнения водных объектов, используемых населением в качестве источников для </w:t>
      </w:r>
      <w:r>
        <w:t>добычы воды на хозяйственно-питьевые нужды. Следствием данных абстоятельств может стать массовое или частичное отравление населения.</w:t>
      </w:r>
    </w:p>
    <w:p w:rsidR="00E662A1" w:rsidRDefault="00EB4A9D">
      <w:pPr>
        <w:pStyle w:val="1"/>
        <w:shd w:val="clear" w:color="auto" w:fill="auto"/>
        <w:spacing w:after="360"/>
        <w:ind w:firstLine="820"/>
      </w:pPr>
      <w:bookmarkStart w:id="73" w:name="bookmark73"/>
      <w:r>
        <w:t>Для решения данной проблемы необходимо строительство локальных очистных сооружений.</w:t>
      </w:r>
      <w:bookmarkEnd w:id="73"/>
    </w:p>
    <w:p w:rsidR="00E662A1" w:rsidRDefault="00EB4A9D">
      <w:pPr>
        <w:pStyle w:val="11"/>
        <w:keepNext/>
        <w:keepLines/>
        <w:numPr>
          <w:ilvl w:val="1"/>
          <w:numId w:val="11"/>
        </w:numPr>
        <w:shd w:val="clear" w:color="auto" w:fill="auto"/>
        <w:ind w:firstLine="20"/>
      </w:pPr>
      <w:bookmarkStart w:id="74" w:name="bookmark74"/>
      <w:r>
        <w:t>Система газоснабжения.</w:t>
      </w:r>
      <w:bookmarkEnd w:id="74"/>
    </w:p>
    <w:p w:rsidR="00E662A1" w:rsidRDefault="00EB4A9D">
      <w:pPr>
        <w:pStyle w:val="1"/>
        <w:shd w:val="clear" w:color="auto" w:fill="auto"/>
        <w:spacing w:after="360"/>
        <w:ind w:firstLine="820"/>
      </w:pPr>
      <w:bookmarkStart w:id="75" w:name="bookmark75"/>
      <w:r>
        <w:t>На сегодняшний д</w:t>
      </w:r>
      <w:r>
        <w:t>ень система централизованного газоснабжения на территории МО СП «село Средние Пахачи» отсутствует. Мероприятия по газификации населенного пункта не предусмотрены. В дальнейшем, при их утверждении данный документ рекомендуется актуализировать и внести соотв</w:t>
      </w:r>
      <w:r>
        <w:t>етствующие изменения.</w:t>
      </w:r>
      <w:bookmarkEnd w:id="75"/>
    </w:p>
    <w:p w:rsidR="00E662A1" w:rsidRDefault="00EB4A9D">
      <w:pPr>
        <w:pStyle w:val="11"/>
        <w:keepNext/>
        <w:keepLines/>
        <w:shd w:val="clear" w:color="auto" w:fill="auto"/>
        <w:ind w:firstLine="20"/>
      </w:pPr>
      <w:bookmarkStart w:id="76" w:name="bookmark76"/>
      <w:r>
        <w:t>З.б.Система утилизации (захоронения) ТБО.</w:t>
      </w:r>
      <w:bookmarkEnd w:id="76"/>
    </w:p>
    <w:p w:rsidR="00E662A1" w:rsidRDefault="00EB4A9D">
      <w:pPr>
        <w:pStyle w:val="1"/>
        <w:shd w:val="clear" w:color="auto" w:fill="auto"/>
        <w:ind w:firstLine="820"/>
      </w:pPr>
      <w:r>
        <w:t>На территории сельского поселения Средние Пахачи используется способ обезвреживания ТБО путем захоронения. Сбор и вывоз ТБО на полигон от каждого двора организован три раза в неделю по утвержд</w:t>
      </w:r>
      <w:r>
        <w:t>енному графику с 01 мая по 31 октября. Утилизацию твердых бытовых и промышленных отходов не осуществляется.</w:t>
      </w:r>
    </w:p>
    <w:p w:rsidR="00E662A1" w:rsidRDefault="00EB4A9D">
      <w:pPr>
        <w:pStyle w:val="a9"/>
        <w:shd w:val="clear" w:color="auto" w:fill="auto"/>
        <w:ind w:left="19"/>
      </w:pPr>
      <w:r>
        <w:t>Таблица 3.6-1. Рекомендуемые нормы накопления ТБО для населения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50"/>
        <w:gridCol w:w="2640"/>
        <w:gridCol w:w="2640"/>
        <w:gridCol w:w="2650"/>
      </w:tblGrid>
      <w:tr w:rsidR="00E662A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образования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Расчетная единица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</w:t>
            </w:r>
          </w:p>
          <w:p w:rsidR="00E662A1" w:rsidRDefault="00EB4A9D">
            <w:pPr>
              <w:pStyle w:val="a7"/>
              <w:shd w:val="clear" w:color="auto" w:fill="auto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накопления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на 1 чел. в месяц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</w:tr>
    </w:tbl>
    <w:p w:rsidR="00E662A1" w:rsidRDefault="00EB4A9D">
      <w:pPr>
        <w:pStyle w:val="a9"/>
        <w:shd w:val="clear" w:color="auto" w:fill="auto"/>
        <w:spacing w:line="360" w:lineRule="auto"/>
        <w:ind w:left="96"/>
      </w:pPr>
      <w:r>
        <w:t>Отходы, образующиеся в результате жизнедеятельности населения представлены следующими составляющими:</w:t>
      </w:r>
    </w:p>
    <w:p w:rsidR="00E662A1" w:rsidRDefault="00EB4A9D">
      <w:pPr>
        <w:pStyle w:val="1"/>
        <w:shd w:val="clear" w:color="auto" w:fill="auto"/>
        <w:spacing w:line="240" w:lineRule="auto"/>
        <w:ind w:left="1540" w:hanging="360"/>
      </w:pPr>
      <w:r>
        <w:rPr>
          <w:sz w:val="28"/>
          <w:szCs w:val="28"/>
        </w:rPr>
        <w:t>•</w:t>
      </w:r>
      <w:r>
        <w:t xml:space="preserve">Отходы которые по своим габаритам помещаются в приемные металлические короба собираются специализированной организацией по </w:t>
      </w:r>
      <w:r>
        <w:t>прямому договору с администрацией села.</w:t>
      </w:r>
    </w:p>
    <w:p w:rsidR="00E662A1" w:rsidRDefault="00EB4A9D">
      <w:pPr>
        <w:pStyle w:val="1"/>
        <w:shd w:val="clear" w:color="auto" w:fill="auto"/>
        <w:spacing w:line="240" w:lineRule="auto"/>
        <w:ind w:left="1540" w:hanging="360"/>
      </w:pPr>
      <w:r>
        <w:rPr>
          <w:sz w:val="28"/>
          <w:szCs w:val="28"/>
        </w:rPr>
        <w:t>•</w:t>
      </w:r>
      <w:r>
        <w:t>Отходы, которые по своим габаритам не помещаются в приемные короба, а также отходы от уборки территорий, прилегающих к многоквартирным домам, эти отходы собираются в телегу и вывозятся специализированной организацие</w:t>
      </w:r>
      <w:r>
        <w:t>й по договорам с администрацией села.</w:t>
      </w:r>
    </w:p>
    <w:p w:rsidR="00E662A1" w:rsidRDefault="00EB4A9D">
      <w:pPr>
        <w:pStyle w:val="1"/>
        <w:shd w:val="clear" w:color="auto" w:fill="auto"/>
        <w:spacing w:after="280" w:line="233" w:lineRule="auto"/>
        <w:ind w:left="1540" w:hanging="360"/>
      </w:pPr>
      <w:r>
        <w:rPr>
          <w:sz w:val="28"/>
          <w:szCs w:val="28"/>
        </w:rPr>
        <w:t>•</w:t>
      </w:r>
      <w:r>
        <w:t>Крупногабаритные отходы (КГО) накапливаются в непосредственной близости от площадок для сбора твердых бытовых отходов и вывозятся управляющими,</w:t>
      </w:r>
    </w:p>
    <w:p w:rsidR="00E662A1" w:rsidRDefault="00EB4A9D">
      <w:pPr>
        <w:pStyle w:val="1"/>
        <w:shd w:val="clear" w:color="auto" w:fill="auto"/>
        <w:spacing w:line="240" w:lineRule="auto"/>
        <w:ind w:left="1440" w:firstLine="0"/>
      </w:pPr>
      <w:r>
        <w:t xml:space="preserve">обслуживающими организациями самостоятельно, либо по договору со </w:t>
      </w:r>
      <w:r>
        <w:lastRenderedPageBreak/>
        <w:t>специали</w:t>
      </w:r>
      <w:r>
        <w:t>зированным предприятием.</w:t>
      </w:r>
    </w:p>
    <w:p w:rsidR="00E662A1" w:rsidRDefault="00EB4A9D">
      <w:pPr>
        <w:pStyle w:val="1"/>
        <w:shd w:val="clear" w:color="auto" w:fill="auto"/>
        <w:spacing w:line="240" w:lineRule="auto"/>
        <w:ind w:left="1440" w:hanging="360"/>
      </w:pPr>
      <w:r>
        <w:rPr>
          <w:sz w:val="28"/>
          <w:szCs w:val="28"/>
        </w:rPr>
        <w:t>•</w:t>
      </w:r>
      <w:r>
        <w:t>Отходы, образующие в результате жизнедеятельности населения частных домовладений накапливаются в специализированных местах скопления, и вывозятся по прямым договорам с администрацией.</w:t>
      </w:r>
    </w:p>
    <w:p w:rsidR="00E662A1" w:rsidRDefault="00EB4A9D">
      <w:pPr>
        <w:pStyle w:val="1"/>
        <w:shd w:val="clear" w:color="auto" w:fill="auto"/>
        <w:ind w:firstLine="720"/>
      </w:pPr>
      <w:r>
        <w:rPr>
          <w:b/>
          <w:bCs/>
        </w:rPr>
        <w:t>Мойка и дезинфекция коробов</w:t>
      </w:r>
    </w:p>
    <w:p w:rsidR="00E662A1" w:rsidRDefault="00EB4A9D">
      <w:pPr>
        <w:pStyle w:val="1"/>
        <w:shd w:val="clear" w:color="auto" w:fill="auto"/>
        <w:ind w:firstLine="720"/>
      </w:pPr>
      <w:r>
        <w:t>Специализированные</w:t>
      </w:r>
      <w:r>
        <w:t xml:space="preserve"> установки для мойки коробов для сбора мусора в селе отсутствуют. В процессе эксплуатации мойка коробов не производится. Частичная мойка и дезинфекция коробов и площадок осуществляется управляющими (обслуживающими) организациями.</w:t>
      </w:r>
    </w:p>
    <w:p w:rsidR="00E662A1" w:rsidRDefault="00EB4A9D">
      <w:pPr>
        <w:pStyle w:val="1"/>
        <w:shd w:val="clear" w:color="auto" w:fill="auto"/>
        <w:ind w:firstLine="720"/>
      </w:pPr>
      <w:r>
        <w:rPr>
          <w:b/>
          <w:bCs/>
        </w:rPr>
        <w:t>Мойка и дезинфекция трансп</w:t>
      </w:r>
      <w:r>
        <w:rPr>
          <w:b/>
          <w:bCs/>
        </w:rPr>
        <w:t>орта.</w:t>
      </w:r>
    </w:p>
    <w:p w:rsidR="00E662A1" w:rsidRDefault="00EB4A9D">
      <w:pPr>
        <w:pStyle w:val="1"/>
        <w:shd w:val="clear" w:color="auto" w:fill="auto"/>
        <w:ind w:firstLine="720"/>
      </w:pPr>
      <w:r>
        <w:t>В летний период времени мойка транспорта осуществляется ежедневно на полигоне ТБО при помощи специализированного автомобиля (поливомоечный автомобиль). В зимний период времени мойка транспорта осуществляется по мере загрязнения.</w:t>
      </w:r>
    </w:p>
    <w:p w:rsidR="00E662A1" w:rsidRDefault="00EB4A9D">
      <w:pPr>
        <w:pStyle w:val="1"/>
        <w:shd w:val="clear" w:color="auto" w:fill="auto"/>
        <w:ind w:firstLine="720"/>
      </w:pPr>
      <w:r>
        <w:rPr>
          <w:b/>
          <w:bCs/>
        </w:rPr>
        <w:t xml:space="preserve">Санитарное состояние </w:t>
      </w:r>
      <w:r>
        <w:rPr>
          <w:b/>
          <w:bCs/>
        </w:rPr>
        <w:t>сооружений по размещению отходов</w:t>
      </w:r>
    </w:p>
    <w:p w:rsidR="00E662A1" w:rsidRDefault="00EB4A9D">
      <w:pPr>
        <w:pStyle w:val="1"/>
        <w:shd w:val="clear" w:color="auto" w:fill="auto"/>
        <w:ind w:firstLine="720"/>
        <w:sectPr w:rsidR="00E662A1">
          <w:pgSz w:w="11900" w:h="16840"/>
          <w:pgMar w:top="1158" w:right="590" w:bottom="1292" w:left="730" w:header="0" w:footer="864" w:gutter="0"/>
          <w:cols w:space="720"/>
          <w:noEndnote/>
          <w:docGrid w:linePitch="360"/>
        </w:sectPr>
      </w:pPr>
      <w:r>
        <w:t>Уборка от мусора, твердых бытовых отходов, работы по ликвидации несанкционированных территорий временного размещения ТБО на территории сельского поселения проводится в апреле - мае по договорам гражданс</w:t>
      </w:r>
      <w:r>
        <w:t>ко-правового характера с физическими лицами.</w:t>
      </w:r>
    </w:p>
    <w:p w:rsidR="00E662A1" w:rsidRDefault="00EB4A9D">
      <w:pPr>
        <w:pStyle w:val="11"/>
        <w:keepNext/>
        <w:keepLines/>
        <w:numPr>
          <w:ilvl w:val="0"/>
          <w:numId w:val="11"/>
        </w:numPr>
        <w:shd w:val="clear" w:color="auto" w:fill="auto"/>
        <w:spacing w:after="340" w:line="240" w:lineRule="auto"/>
        <w:ind w:left="940" w:hanging="360"/>
      </w:pPr>
      <w:bookmarkStart w:id="77" w:name="bookmark77"/>
      <w:bookmarkStart w:id="78" w:name="bookmark78"/>
      <w:r>
        <w:lastRenderedPageBreak/>
        <w:t>Характеристика состояния и проблем в реализации энерго- и ресурсосбережения и учета сбора информации.</w:t>
      </w:r>
      <w:bookmarkEnd w:id="77"/>
      <w:bookmarkEnd w:id="78"/>
    </w:p>
    <w:p w:rsidR="00E662A1" w:rsidRDefault="00EB4A9D">
      <w:pPr>
        <w:pStyle w:val="1"/>
        <w:shd w:val="clear" w:color="auto" w:fill="auto"/>
        <w:ind w:firstLine="740"/>
      </w:pPr>
      <w:r>
        <w:t>В соответствии с требованиями Федерального закона №261 -ФЗ от 23.11.2009 г. «Об энергосбережении и о повышени</w:t>
      </w:r>
      <w:r>
        <w:t>и энергетической эффективности и о внесении изменений в отдельные законодательные акты Российской Федерации», энергетический ресурс - носитель энергии, энергия которого используется или может быть использована при осуществлении хозяйственной и иной деятель</w:t>
      </w:r>
      <w:r>
        <w:t>ности, а также вид энергии (атомная, тепловая, электрическая, электромагнитная энергия или другой вид энергии).</w:t>
      </w:r>
    </w:p>
    <w:p w:rsidR="00E662A1" w:rsidRDefault="00EB4A9D">
      <w:pPr>
        <w:pStyle w:val="1"/>
        <w:shd w:val="clear" w:color="auto" w:fill="auto"/>
        <w:ind w:left="720" w:firstLine="20"/>
      </w:pPr>
      <w:r>
        <w:t>Правовое регулирование в области энергосбережения и повышения энергетической</w:t>
      </w:r>
    </w:p>
    <w:p w:rsidR="00E662A1" w:rsidRDefault="00EB4A9D">
      <w:pPr>
        <w:pStyle w:val="1"/>
        <w:shd w:val="clear" w:color="auto" w:fill="auto"/>
        <w:ind w:firstLine="0"/>
        <w:jc w:val="left"/>
      </w:pPr>
      <w:r>
        <w:t>эффективности основывается на следующих принципах:</w:t>
      </w:r>
    </w:p>
    <w:p w:rsidR="00E662A1" w:rsidRDefault="00EB4A9D">
      <w:pPr>
        <w:pStyle w:val="1"/>
        <w:numPr>
          <w:ilvl w:val="0"/>
          <w:numId w:val="12"/>
        </w:numPr>
        <w:shd w:val="clear" w:color="auto" w:fill="auto"/>
        <w:tabs>
          <w:tab w:val="left" w:pos="772"/>
        </w:tabs>
        <w:ind w:left="720" w:hanging="340"/>
        <w:jc w:val="left"/>
      </w:pPr>
      <w:r>
        <w:t>Эффективное и ра</w:t>
      </w:r>
      <w:r>
        <w:t>циональное использование энергетических ресурсов;</w:t>
      </w:r>
    </w:p>
    <w:p w:rsidR="00E662A1" w:rsidRDefault="00EB4A9D">
      <w:pPr>
        <w:pStyle w:val="1"/>
        <w:numPr>
          <w:ilvl w:val="0"/>
          <w:numId w:val="12"/>
        </w:numPr>
        <w:shd w:val="clear" w:color="auto" w:fill="auto"/>
        <w:tabs>
          <w:tab w:val="left" w:pos="772"/>
        </w:tabs>
        <w:spacing w:line="240" w:lineRule="auto"/>
        <w:ind w:left="720" w:hanging="340"/>
        <w:jc w:val="left"/>
      </w:pPr>
      <w:r>
        <w:t>Поддержка и стимулирование энергосбережения и повышения энергетической</w:t>
      </w:r>
    </w:p>
    <w:p w:rsidR="00E662A1" w:rsidRDefault="00EB4A9D">
      <w:pPr>
        <w:pStyle w:val="1"/>
        <w:shd w:val="clear" w:color="auto" w:fill="auto"/>
        <w:spacing w:line="240" w:lineRule="auto"/>
        <w:ind w:left="720" w:firstLine="20"/>
      </w:pPr>
      <w:r>
        <w:t>эффективности;</w:t>
      </w:r>
    </w:p>
    <w:p w:rsidR="00E662A1" w:rsidRDefault="00EB4A9D">
      <w:pPr>
        <w:pStyle w:val="1"/>
        <w:numPr>
          <w:ilvl w:val="0"/>
          <w:numId w:val="12"/>
        </w:numPr>
        <w:shd w:val="clear" w:color="auto" w:fill="auto"/>
        <w:tabs>
          <w:tab w:val="left" w:pos="772"/>
        </w:tabs>
        <w:spacing w:line="240" w:lineRule="auto"/>
        <w:ind w:left="720" w:hanging="340"/>
        <w:jc w:val="left"/>
      </w:pPr>
      <w:r>
        <w:t>Системность и комплексность проведения мероприятий по энергосбережению и</w:t>
      </w:r>
    </w:p>
    <w:p w:rsidR="00E662A1" w:rsidRDefault="00EB4A9D">
      <w:pPr>
        <w:pStyle w:val="1"/>
        <w:shd w:val="clear" w:color="auto" w:fill="auto"/>
        <w:spacing w:line="240" w:lineRule="auto"/>
        <w:ind w:left="720" w:firstLine="20"/>
      </w:pPr>
      <w:r>
        <w:t>повышению энергетической эффективности;</w:t>
      </w:r>
    </w:p>
    <w:p w:rsidR="00E662A1" w:rsidRDefault="00EB4A9D">
      <w:pPr>
        <w:pStyle w:val="1"/>
        <w:numPr>
          <w:ilvl w:val="0"/>
          <w:numId w:val="12"/>
        </w:numPr>
        <w:shd w:val="clear" w:color="auto" w:fill="auto"/>
        <w:tabs>
          <w:tab w:val="left" w:pos="772"/>
        </w:tabs>
        <w:spacing w:line="240" w:lineRule="auto"/>
        <w:ind w:left="720" w:hanging="340"/>
        <w:jc w:val="left"/>
      </w:pPr>
      <w:r>
        <w:t>Планирование энергосбережения и повышения энергетической эффективности;</w:t>
      </w:r>
    </w:p>
    <w:p w:rsidR="00E662A1" w:rsidRDefault="00EB4A9D">
      <w:pPr>
        <w:pStyle w:val="1"/>
        <w:numPr>
          <w:ilvl w:val="0"/>
          <w:numId w:val="12"/>
        </w:numPr>
        <w:shd w:val="clear" w:color="auto" w:fill="auto"/>
        <w:tabs>
          <w:tab w:val="left" w:pos="772"/>
        </w:tabs>
        <w:spacing w:line="240" w:lineRule="auto"/>
        <w:ind w:left="720" w:hanging="340"/>
        <w:jc w:val="left"/>
      </w:pPr>
      <w:r>
        <w:t>Использование энергетических ресурсов с учетом ресурсных, производственно</w:t>
      </w:r>
      <w:r>
        <w:softHyphen/>
      </w:r>
    </w:p>
    <w:p w:rsidR="00E662A1" w:rsidRDefault="00EB4A9D">
      <w:pPr>
        <w:pStyle w:val="1"/>
        <w:shd w:val="clear" w:color="auto" w:fill="auto"/>
        <w:spacing w:line="240" w:lineRule="auto"/>
        <w:ind w:left="720" w:firstLine="20"/>
      </w:pPr>
      <w:r>
        <w:t>технологических, экологических и социальных условий.</w:t>
      </w:r>
    </w:p>
    <w:p w:rsidR="00E662A1" w:rsidRDefault="00EB4A9D">
      <w:pPr>
        <w:pStyle w:val="1"/>
        <w:shd w:val="clear" w:color="auto" w:fill="auto"/>
        <w:ind w:firstLine="740"/>
      </w:pPr>
      <w:r>
        <w:t>Согласно Федеральному закону №261-ФЗ полномочиями в обла</w:t>
      </w:r>
      <w:r>
        <w:t>сти энергосбережения и повышения энергетической эффективности наделены органы государственной власти Российской Федерации, органы государственной власти субъектов Российской Федерации, органы местного самоуправления.</w:t>
      </w:r>
    </w:p>
    <w:p w:rsidR="00E662A1" w:rsidRDefault="00EB4A9D">
      <w:pPr>
        <w:pStyle w:val="1"/>
        <w:shd w:val="clear" w:color="auto" w:fill="auto"/>
        <w:ind w:left="720" w:firstLine="20"/>
      </w:pPr>
      <w:r>
        <w:t>К полномочиям органов местного самоупра</w:t>
      </w:r>
      <w:r>
        <w:t>вления в области энергосбережения и</w:t>
      </w:r>
    </w:p>
    <w:p w:rsidR="00E662A1" w:rsidRDefault="00EB4A9D">
      <w:pPr>
        <w:pStyle w:val="1"/>
        <w:shd w:val="clear" w:color="auto" w:fill="auto"/>
        <w:ind w:firstLine="0"/>
        <w:jc w:val="left"/>
      </w:pPr>
      <w:r>
        <w:t>повышения энергетической эффективности относятся:</w:t>
      </w:r>
    </w:p>
    <w:p w:rsidR="00E662A1" w:rsidRDefault="00EB4A9D">
      <w:pPr>
        <w:pStyle w:val="1"/>
        <w:shd w:val="clear" w:color="auto" w:fill="auto"/>
        <w:spacing w:line="240" w:lineRule="auto"/>
        <w:ind w:left="720" w:hanging="340"/>
        <w:jc w:val="left"/>
      </w:pPr>
      <w:r>
        <w:t>1.2 Разработка и реализация муниципальных программ в области энергосбережения и повышения энергетической эффективности;</w:t>
      </w:r>
    </w:p>
    <w:p w:rsidR="00E662A1" w:rsidRDefault="00EB4A9D">
      <w:pPr>
        <w:pStyle w:val="1"/>
        <w:numPr>
          <w:ilvl w:val="0"/>
          <w:numId w:val="13"/>
        </w:numPr>
        <w:shd w:val="clear" w:color="auto" w:fill="auto"/>
        <w:tabs>
          <w:tab w:val="left" w:pos="753"/>
        </w:tabs>
        <w:spacing w:line="240" w:lineRule="auto"/>
        <w:ind w:left="720" w:hanging="340"/>
        <w:jc w:val="left"/>
      </w:pPr>
      <w:r>
        <w:t xml:space="preserve">Установление требований к программам в области </w:t>
      </w:r>
      <w:r>
        <w:t>энергосбережения и повышения</w:t>
      </w:r>
    </w:p>
    <w:p w:rsidR="00E662A1" w:rsidRDefault="00EB4A9D">
      <w:pPr>
        <w:pStyle w:val="1"/>
        <w:shd w:val="clear" w:color="auto" w:fill="auto"/>
        <w:spacing w:line="240" w:lineRule="auto"/>
        <w:ind w:left="720" w:firstLine="20"/>
      </w:pPr>
      <w:r>
        <w:t>энергетической эффективности организаций коммунального комплекса, цены</w:t>
      </w:r>
    </w:p>
    <w:p w:rsidR="00E662A1" w:rsidRDefault="00EB4A9D">
      <w:pPr>
        <w:pStyle w:val="1"/>
        <w:shd w:val="clear" w:color="auto" w:fill="auto"/>
        <w:spacing w:line="240" w:lineRule="auto"/>
        <w:ind w:left="720" w:firstLine="20"/>
      </w:pPr>
      <w:r>
        <w:t>(тарифы) на товары, услуги которых подлежат установлению органами местного самоуправления;</w:t>
      </w:r>
    </w:p>
    <w:p w:rsidR="00E662A1" w:rsidRDefault="00EB4A9D">
      <w:pPr>
        <w:pStyle w:val="1"/>
        <w:numPr>
          <w:ilvl w:val="0"/>
          <w:numId w:val="13"/>
        </w:numPr>
        <w:shd w:val="clear" w:color="auto" w:fill="auto"/>
        <w:tabs>
          <w:tab w:val="left" w:pos="753"/>
        </w:tabs>
        <w:spacing w:line="240" w:lineRule="auto"/>
        <w:ind w:left="720" w:hanging="340"/>
        <w:jc w:val="left"/>
      </w:pPr>
      <w:r>
        <w:t>Информационное обеспечение мероприятий по энергосбережению и повы</w:t>
      </w:r>
      <w:r>
        <w:t>шению</w:t>
      </w:r>
    </w:p>
    <w:p w:rsidR="00E662A1" w:rsidRDefault="00EB4A9D">
      <w:pPr>
        <w:pStyle w:val="1"/>
        <w:shd w:val="clear" w:color="auto" w:fill="auto"/>
        <w:spacing w:line="240" w:lineRule="auto"/>
        <w:ind w:left="720" w:firstLine="20"/>
      </w:pPr>
      <w:r>
        <w:t>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</w:t>
      </w:r>
      <w:r>
        <w:t>ия энергетической эффективности;</w:t>
      </w:r>
    </w:p>
    <w:p w:rsidR="00E662A1" w:rsidRDefault="00EB4A9D">
      <w:pPr>
        <w:pStyle w:val="1"/>
        <w:numPr>
          <w:ilvl w:val="0"/>
          <w:numId w:val="13"/>
        </w:numPr>
        <w:shd w:val="clear" w:color="auto" w:fill="auto"/>
        <w:tabs>
          <w:tab w:val="left" w:pos="753"/>
        </w:tabs>
        <w:spacing w:line="240" w:lineRule="auto"/>
        <w:ind w:left="720" w:hanging="340"/>
        <w:jc w:val="left"/>
      </w:pPr>
      <w:r>
        <w:t>Координация мероприятий по энергосбережению и повышению энергетической</w:t>
      </w:r>
    </w:p>
    <w:p w:rsidR="00E662A1" w:rsidRDefault="00EB4A9D">
      <w:pPr>
        <w:pStyle w:val="1"/>
        <w:shd w:val="clear" w:color="auto" w:fill="auto"/>
        <w:spacing w:line="240" w:lineRule="auto"/>
        <w:ind w:left="720" w:firstLine="20"/>
      </w:pPr>
      <w:r>
        <w:t xml:space="preserve">эффективности и контроль за их проведением муниципальными учреждениями, </w:t>
      </w:r>
      <w:r>
        <w:lastRenderedPageBreak/>
        <w:t>муниципальными унитарными предприятиями.</w:t>
      </w:r>
    </w:p>
    <w:p w:rsidR="00E662A1" w:rsidRDefault="00EB4A9D">
      <w:pPr>
        <w:pStyle w:val="1"/>
        <w:shd w:val="clear" w:color="auto" w:fill="auto"/>
        <w:ind w:firstLine="720"/>
      </w:pPr>
      <w:r>
        <w:t>На сегодняшний день на территории МО СП</w:t>
      </w:r>
      <w:r>
        <w:t xml:space="preserve"> «село Средние Пахачи» не существует программы, направленной на энергосбережение и повышение энергоэффективности. Данный факт объясняется отсутствием достаточного финансирования, а также низким уровнем развития коммунальной инфраструктуры.</w:t>
      </w:r>
    </w:p>
    <w:p w:rsidR="00E662A1" w:rsidRDefault="00EB4A9D">
      <w:pPr>
        <w:pStyle w:val="1"/>
        <w:shd w:val="clear" w:color="auto" w:fill="auto"/>
        <w:ind w:firstLine="720"/>
      </w:pPr>
      <w:r>
        <w:t>После завершения</w:t>
      </w:r>
      <w:r>
        <w:t xml:space="preserve"> реализации предлагаемых в рамках данного документа мероприятий рекомендуется разработка программы энергосбережения для сельского поселения, основной целью которого станет грамотное использование мощностей возводимых и существующих коммунальных систем.</w:t>
      </w:r>
    </w:p>
    <w:p w:rsidR="00E662A1" w:rsidRDefault="00EB4A9D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547870" cy="4279265"/>
            <wp:effectExtent l="0" t="0" r="0" b="0"/>
            <wp:docPr id="32" name="Picut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off x="0" y="0"/>
                      <a:ext cx="4547870" cy="427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2A1" w:rsidRDefault="00E662A1">
      <w:pPr>
        <w:spacing w:line="14" w:lineRule="exact"/>
        <w:sectPr w:rsidR="00E662A1">
          <w:pgSz w:w="11900" w:h="16840"/>
          <w:pgMar w:top="1158" w:right="673" w:bottom="1830" w:left="811" w:header="0" w:footer="1402" w:gutter="0"/>
          <w:cols w:space="720"/>
          <w:noEndnote/>
          <w:docGrid w:linePitch="360"/>
        </w:sectPr>
      </w:pPr>
    </w:p>
    <w:p w:rsidR="00E662A1" w:rsidRDefault="00EB4A9D">
      <w:pPr>
        <w:spacing w:line="14" w:lineRule="exact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79" behindDoc="0" locked="0" layoutInCell="1" allowOverlap="1">
            <wp:simplePos x="0" y="0"/>
            <wp:positionH relativeFrom="page">
              <wp:posOffset>2142490</wp:posOffset>
            </wp:positionH>
            <wp:positionV relativeFrom="paragraph">
              <wp:posOffset>4529455</wp:posOffset>
            </wp:positionV>
            <wp:extent cx="2030095" cy="2048510"/>
            <wp:effectExtent l="0" t="0" r="0" b="0"/>
            <wp:wrapSquare wrapText="left"/>
            <wp:docPr id="33" name="Shap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030095" cy="204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62A1" w:rsidRDefault="00EB4A9D">
      <w:pPr>
        <w:pStyle w:val="11"/>
        <w:keepNext/>
        <w:keepLines/>
        <w:numPr>
          <w:ilvl w:val="0"/>
          <w:numId w:val="13"/>
        </w:numPr>
        <w:shd w:val="clear" w:color="auto" w:fill="auto"/>
        <w:spacing w:after="340" w:line="240" w:lineRule="auto"/>
        <w:ind w:left="640"/>
      </w:pPr>
      <w:bookmarkStart w:id="79" w:name="bookmark79"/>
      <w:bookmarkStart w:id="80" w:name="bookmark80"/>
      <w:r>
        <w:t>Целевые показатели развития коммунальной инфраструктуры.</w:t>
      </w:r>
      <w:bookmarkEnd w:id="79"/>
      <w:bookmarkEnd w:id="80"/>
    </w:p>
    <w:p w:rsidR="00E662A1" w:rsidRDefault="00EB4A9D">
      <w:pPr>
        <w:pStyle w:val="1"/>
        <w:shd w:val="clear" w:color="auto" w:fill="auto"/>
        <w:ind w:firstLine="780"/>
      </w:pPr>
      <w:r>
        <w:t>В данном разделе приводится перечень и количественные показатели целевых характеристик коммунальной инфраструктуры МО СП «село Средние Пахачи», которые должны быть достигнуты</w:t>
      </w:r>
      <w:r>
        <w:t xml:space="preserve"> на каждом этапе Программы комплексного развития.</w:t>
      </w:r>
    </w:p>
    <w:p w:rsidR="00E662A1" w:rsidRDefault="00EB4A9D">
      <w:pPr>
        <w:pStyle w:val="1"/>
        <w:shd w:val="clear" w:color="auto" w:fill="auto"/>
        <w:ind w:firstLine="780"/>
      </w:pPr>
      <w:r>
        <w:t>Формирование требований к конечному состоянию коммунальной инфраструктуры выполнено с учетом Методики проведения мониторинга выполнения производственных и инвестиционных программ организаций коммунального к</w:t>
      </w:r>
      <w:r>
        <w:t>омплекса, утвержденной Приказом Министерства регионального развития Российской Федерации от 14.04.2008 г. №48.</w:t>
      </w:r>
    </w:p>
    <w:p w:rsidR="00E662A1" w:rsidRDefault="00EB4A9D">
      <w:pPr>
        <w:pStyle w:val="1"/>
        <w:shd w:val="clear" w:color="auto" w:fill="auto"/>
        <w:ind w:firstLine="780"/>
      </w:pPr>
      <w:r>
        <w:t>Данная Методика проведения мониторинга выполнения производственных и</w:t>
      </w:r>
    </w:p>
    <w:p w:rsidR="00E662A1" w:rsidRDefault="00EB4A9D">
      <w:pPr>
        <w:pStyle w:val="1"/>
        <w:shd w:val="clear" w:color="auto" w:fill="auto"/>
        <w:ind w:firstLine="0"/>
        <w:sectPr w:rsidR="00E662A1">
          <w:pgSz w:w="11900" w:h="16840"/>
          <w:pgMar w:top="1162" w:right="625" w:bottom="1162" w:left="763" w:header="0" w:footer="734" w:gutter="0"/>
          <w:cols w:space="720"/>
          <w:noEndnote/>
          <w:docGrid w:linePitch="360"/>
        </w:sectPr>
      </w:pPr>
      <w:r>
        <w:t xml:space="preserve">инвестиционных программ организаций коммунального </w:t>
      </w:r>
      <w:r>
        <w:t xml:space="preserve">комплекса устанавливает порядок и условия проведения мониторинга выполнения производственных и инвестиционных программ организаций коммунального комплекса в целях обеспечения электро-, тепло-, водоснабжения, водоотведения и очистки сточных вод, утилизации </w:t>
      </w:r>
      <w:r>
        <w:t>(захоронения) твердых бытовых отходов и своевременного принятия решений о развитии систем коммунальной инфраструктуры.</w:t>
      </w:r>
    </w:p>
    <w:p w:rsidR="00E662A1" w:rsidRDefault="00E662A1">
      <w:pPr>
        <w:spacing w:after="186" w:line="14" w:lineRule="exact"/>
      </w:pPr>
    </w:p>
    <w:p w:rsidR="00E662A1" w:rsidRDefault="00EB4A9D">
      <w:pPr>
        <w:pStyle w:val="a9"/>
        <w:shd w:val="clear" w:color="auto" w:fill="auto"/>
        <w:ind w:left="586"/>
      </w:pPr>
      <w:r>
        <w:t>Таблица 5-1.Целевые показатели развития системы электроснабжения МО СП «село Средние Пахачи».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77"/>
        <w:gridCol w:w="3264"/>
        <w:gridCol w:w="1560"/>
        <w:gridCol w:w="586"/>
        <w:gridCol w:w="586"/>
        <w:gridCol w:w="586"/>
        <w:gridCol w:w="586"/>
        <w:gridCol w:w="586"/>
        <w:gridCol w:w="590"/>
        <w:gridCol w:w="586"/>
        <w:gridCol w:w="586"/>
        <w:gridCol w:w="586"/>
        <w:gridCol w:w="586"/>
        <w:gridCol w:w="586"/>
        <w:gridCol w:w="586"/>
        <w:gridCol w:w="581"/>
      </w:tblGrid>
      <w:tr w:rsidR="00E662A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показателей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76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>
              <w:rPr>
                <w:sz w:val="20"/>
                <w:szCs w:val="20"/>
              </w:rPr>
              <w:softHyphen/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</w:t>
            </w:r>
            <w:r>
              <w:rPr>
                <w:sz w:val="20"/>
                <w:szCs w:val="20"/>
              </w:rPr>
              <w:softHyphen/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товаров и услуг для потребителей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потребителей в жилых домах, обеспеченных доступом к коммунальной инфраструктуре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Спрос на коммунальные ресурсы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реализации электроэнергии абонентам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Млн.кВт/час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</w:tbl>
    <w:p w:rsidR="00E662A1" w:rsidRDefault="00EB4A9D">
      <w:pPr>
        <w:pStyle w:val="a9"/>
        <w:shd w:val="clear" w:color="auto" w:fill="auto"/>
        <w:ind w:left="586"/>
      </w:pPr>
      <w:r>
        <w:t xml:space="preserve">Таблица 5-2.Целевые показатели развития системы теплоснабжения МО СП </w:t>
      </w:r>
      <w:r>
        <w:t>«село Средние Пахачи».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77"/>
        <w:gridCol w:w="3264"/>
        <w:gridCol w:w="1560"/>
        <w:gridCol w:w="581"/>
        <w:gridCol w:w="590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E662A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показателей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76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>
              <w:rPr>
                <w:sz w:val="20"/>
                <w:szCs w:val="20"/>
              </w:rPr>
              <w:softHyphen/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</w:t>
            </w:r>
            <w:r>
              <w:rPr>
                <w:sz w:val="20"/>
                <w:szCs w:val="20"/>
              </w:rPr>
              <w:softHyphen/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товаров и услуг для потребителей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потребителей в жилых домах, </w:t>
            </w:r>
            <w:r>
              <w:rPr>
                <w:sz w:val="20"/>
                <w:szCs w:val="20"/>
              </w:rPr>
              <w:t>обеспеченных доступом к коммунальной инфраструктуре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Спрос на коммунальные ресурсы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Величина присоединенной нагрузки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Гкал/ч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0,544</w:t>
            </w:r>
          </w:p>
        </w:tc>
      </w:tr>
    </w:tbl>
    <w:p w:rsidR="00E662A1" w:rsidRDefault="00EB4A9D">
      <w:pPr>
        <w:pStyle w:val="a9"/>
        <w:shd w:val="clear" w:color="auto" w:fill="auto"/>
        <w:ind w:left="586"/>
      </w:pPr>
      <w:r>
        <w:t xml:space="preserve">Таблица 5-3.Целевые </w:t>
      </w:r>
      <w:r>
        <w:t>показатели развития системы водоснабжения МО СП «село Средние Пахачи».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77"/>
        <w:gridCol w:w="3264"/>
        <w:gridCol w:w="1560"/>
        <w:gridCol w:w="581"/>
        <w:gridCol w:w="590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E662A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показателей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76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>
              <w:rPr>
                <w:sz w:val="20"/>
                <w:szCs w:val="20"/>
              </w:rPr>
              <w:softHyphen/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</w:t>
            </w:r>
            <w:r>
              <w:rPr>
                <w:sz w:val="20"/>
                <w:szCs w:val="20"/>
              </w:rPr>
              <w:softHyphen/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Доступность товаров и услуг для </w:t>
            </w:r>
            <w:r>
              <w:rPr>
                <w:sz w:val="20"/>
                <w:szCs w:val="20"/>
              </w:rPr>
              <w:t>потребителей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потребителей в жилых домах, обеспеченных доступом к коммунальной инфраструктуре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Спрос на коммунальные ресурсы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Величина присоединенной нагрузки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/сут.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</w:tbl>
    <w:p w:rsidR="00E662A1" w:rsidRDefault="00E662A1">
      <w:pPr>
        <w:spacing w:after="186" w:line="14" w:lineRule="exact"/>
      </w:pPr>
    </w:p>
    <w:p w:rsidR="00E662A1" w:rsidRDefault="00EB4A9D">
      <w:pPr>
        <w:pStyle w:val="1"/>
        <w:shd w:val="clear" w:color="auto" w:fill="auto"/>
        <w:spacing w:after="200" w:line="240" w:lineRule="auto"/>
        <w:ind w:left="580" w:firstLine="0"/>
        <w:jc w:val="left"/>
      </w:pPr>
      <w:r>
        <w:t>Таблица 5-4.Целевые показатели развития системы водоотведения МО СП «село Средние Пахачи».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77"/>
        <w:gridCol w:w="3264"/>
        <w:gridCol w:w="1560"/>
        <w:gridCol w:w="581"/>
        <w:gridCol w:w="590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E662A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Группа показателей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76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>
              <w:rPr>
                <w:sz w:val="20"/>
                <w:szCs w:val="20"/>
              </w:rPr>
              <w:softHyphen/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</w:t>
            </w:r>
            <w:r>
              <w:rPr>
                <w:sz w:val="20"/>
                <w:szCs w:val="20"/>
              </w:rPr>
              <w:softHyphen/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Доступность </w:t>
            </w:r>
            <w:r>
              <w:rPr>
                <w:sz w:val="20"/>
                <w:szCs w:val="20"/>
              </w:rPr>
              <w:t>товаров и услуг для потребителей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потребителей в жилых домах, обеспеченных доступом к коммунальной инфраструктуре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Спрос на коммунальные ресурсы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Величина присоединенной нагрузки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/сут.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</w:tbl>
    <w:p w:rsidR="00E662A1" w:rsidRDefault="00EB4A9D">
      <w:pPr>
        <w:pStyle w:val="a9"/>
        <w:shd w:val="clear" w:color="auto" w:fill="auto"/>
        <w:ind w:left="586"/>
      </w:pPr>
      <w:r>
        <w:t>Таблица 5-5.Целевые показатели развития системы обращения с ТБО МО СП «село Средние Пахачи».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77"/>
        <w:gridCol w:w="3264"/>
        <w:gridCol w:w="1560"/>
        <w:gridCol w:w="581"/>
        <w:gridCol w:w="590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E662A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показателей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76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>
              <w:rPr>
                <w:sz w:val="20"/>
                <w:szCs w:val="20"/>
              </w:rPr>
              <w:softHyphen/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</w:t>
            </w:r>
            <w:r>
              <w:rPr>
                <w:sz w:val="20"/>
                <w:szCs w:val="20"/>
              </w:rPr>
              <w:softHyphen/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товаров и услуг для потребителей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потребителей в жилых домах, обеспеченных доступом к коммунальной инфраструктуре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Спрос на коммунальные ресурсы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показатель оказанных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/чел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</w:tr>
    </w:tbl>
    <w:p w:rsidR="00E662A1" w:rsidRDefault="00E662A1">
      <w:pPr>
        <w:spacing w:line="14" w:lineRule="exact"/>
        <w:sectPr w:rsidR="00E662A1">
          <w:headerReference w:type="even" r:id="rId27"/>
          <w:headerReference w:type="default" r:id="rId28"/>
          <w:pgSz w:w="16840" w:h="11900" w:orient="landscape"/>
          <w:pgMar w:top="1179" w:right="1143" w:bottom="1375" w:left="1383" w:header="0" w:footer="947" w:gutter="0"/>
          <w:cols w:space="720"/>
          <w:noEndnote/>
          <w:docGrid w:linePitch="360"/>
        </w:sectPr>
      </w:pPr>
    </w:p>
    <w:p w:rsidR="00E662A1" w:rsidRDefault="00EB4A9D">
      <w:pPr>
        <w:pStyle w:val="11"/>
        <w:keepNext/>
        <w:keepLines/>
        <w:numPr>
          <w:ilvl w:val="0"/>
          <w:numId w:val="13"/>
        </w:numPr>
        <w:shd w:val="clear" w:color="auto" w:fill="auto"/>
        <w:ind w:left="580"/>
      </w:pPr>
      <w:bookmarkStart w:id="81" w:name="bookmark81"/>
      <w:bookmarkStart w:id="82" w:name="bookmark82"/>
      <w:r>
        <w:lastRenderedPageBreak/>
        <w:t>Перспективная схема электроснабжения</w:t>
      </w:r>
      <w:bookmarkEnd w:id="81"/>
      <w:bookmarkEnd w:id="82"/>
    </w:p>
    <w:p w:rsidR="00E662A1" w:rsidRDefault="00EB4A9D">
      <w:pPr>
        <w:pStyle w:val="1"/>
        <w:shd w:val="clear" w:color="auto" w:fill="auto"/>
        <w:ind w:firstLine="740"/>
      </w:pPr>
      <w:r>
        <w:t xml:space="preserve">В ходе анализа существующего положения в сфере электроснабжения, имеющихся </w:t>
      </w:r>
      <w:r>
        <w:t>проблем и направлений их решения, в составе программы комплексного развития коммунальной инфраструктуры предполагается реализация ряда мероприятий, направленных на улучшение функционирования системы электроснабжения, а также обеспечение электрической энерг</w:t>
      </w:r>
      <w:r>
        <w:t>ией перспективных потребителей. Данные мероприятия обеспечивают достижение целевых показателей развития системы электроснабжения МО СП «село Средние Пахачи», приведенных в разделе 5 Обосновывающих материалов. Данный раздел рассмотрен на основании анализа с</w:t>
      </w:r>
      <w:r>
        <w:t>обранной информации, предоставленной администрацией сельского поселения.</w:t>
      </w:r>
    </w:p>
    <w:p w:rsidR="00E662A1" w:rsidRDefault="00EB4A9D">
      <w:pPr>
        <w:pStyle w:val="1"/>
        <w:shd w:val="clear" w:color="auto" w:fill="auto"/>
        <w:ind w:firstLine="740"/>
      </w:pPr>
      <w:r>
        <w:t>Согласно Методическим рекомендациям по разработке программ комплексного развития систем коммунальной инфраструктуры поселений, городских округов, утвержденных Приказом Министерства ре</w:t>
      </w:r>
      <w:r>
        <w:t>гионального развития Российской Федерации от 1 октября 2013 г. №359/ГС, по каждому проекту приводятся следующие показатели:</w:t>
      </w:r>
    </w:p>
    <w:p w:rsidR="00E662A1" w:rsidRDefault="00EB4A9D">
      <w:pPr>
        <w:pStyle w:val="1"/>
        <w:numPr>
          <w:ilvl w:val="0"/>
          <w:numId w:val="14"/>
        </w:numPr>
        <w:shd w:val="clear" w:color="auto" w:fill="auto"/>
        <w:tabs>
          <w:tab w:val="left" w:pos="1457"/>
        </w:tabs>
        <w:spacing w:line="240" w:lineRule="auto"/>
        <w:ind w:left="1100" w:firstLine="0"/>
        <w:jc w:val="left"/>
      </w:pPr>
      <w:r>
        <w:t>цель проекта;</w:t>
      </w:r>
    </w:p>
    <w:p w:rsidR="00E662A1" w:rsidRDefault="00EB4A9D">
      <w:pPr>
        <w:pStyle w:val="1"/>
        <w:numPr>
          <w:ilvl w:val="0"/>
          <w:numId w:val="14"/>
        </w:numPr>
        <w:shd w:val="clear" w:color="auto" w:fill="auto"/>
        <w:tabs>
          <w:tab w:val="left" w:pos="1457"/>
        </w:tabs>
        <w:spacing w:line="240" w:lineRule="auto"/>
        <w:ind w:left="1100" w:firstLine="0"/>
        <w:jc w:val="left"/>
      </w:pPr>
      <w:r>
        <w:t>технические параметры проекта;</w:t>
      </w:r>
    </w:p>
    <w:p w:rsidR="00E662A1" w:rsidRDefault="00EB4A9D">
      <w:pPr>
        <w:pStyle w:val="1"/>
        <w:shd w:val="clear" w:color="auto" w:fill="auto"/>
        <w:spacing w:line="240" w:lineRule="auto"/>
        <w:ind w:left="1100" w:firstLine="0"/>
        <w:jc w:val="left"/>
      </w:pPr>
      <w:r>
        <w:rPr>
          <w:sz w:val="28"/>
          <w:szCs w:val="28"/>
        </w:rPr>
        <w:t>•</w:t>
      </w:r>
      <w:r>
        <w:t>необходимые капитальные затраты;</w:t>
      </w:r>
    </w:p>
    <w:p w:rsidR="00E662A1" w:rsidRDefault="00EB4A9D">
      <w:pPr>
        <w:pStyle w:val="1"/>
        <w:shd w:val="clear" w:color="auto" w:fill="auto"/>
        <w:spacing w:line="240" w:lineRule="auto"/>
        <w:ind w:left="1100" w:firstLine="0"/>
        <w:jc w:val="left"/>
      </w:pPr>
      <w:r>
        <w:rPr>
          <w:sz w:val="28"/>
          <w:szCs w:val="28"/>
        </w:rPr>
        <w:t>•</w:t>
      </w:r>
      <w:r>
        <w:t>срок реализации проекта;</w:t>
      </w:r>
    </w:p>
    <w:p w:rsidR="00E662A1" w:rsidRDefault="00EB4A9D">
      <w:pPr>
        <w:pStyle w:val="1"/>
        <w:shd w:val="clear" w:color="auto" w:fill="auto"/>
        <w:spacing w:line="240" w:lineRule="auto"/>
        <w:ind w:left="1100" w:firstLine="0"/>
        <w:jc w:val="left"/>
      </w:pPr>
      <w:r>
        <w:rPr>
          <w:sz w:val="28"/>
          <w:szCs w:val="28"/>
        </w:rPr>
        <w:t>•</w:t>
      </w:r>
      <w:r>
        <w:t>ожидаемые эффекты;</w:t>
      </w:r>
    </w:p>
    <w:p w:rsidR="00E662A1" w:rsidRDefault="00EB4A9D">
      <w:pPr>
        <w:pStyle w:val="1"/>
        <w:numPr>
          <w:ilvl w:val="0"/>
          <w:numId w:val="14"/>
        </w:numPr>
        <w:shd w:val="clear" w:color="auto" w:fill="auto"/>
        <w:tabs>
          <w:tab w:val="left" w:pos="1457"/>
        </w:tabs>
        <w:spacing w:line="230" w:lineRule="auto"/>
        <w:ind w:left="1100" w:firstLine="0"/>
        <w:jc w:val="left"/>
      </w:pPr>
      <w:r>
        <w:t xml:space="preserve">сроки </w:t>
      </w:r>
      <w:r>
        <w:t>получения эффектов.</w:t>
      </w:r>
    </w:p>
    <w:p w:rsidR="00E662A1" w:rsidRDefault="00EB4A9D">
      <w:pPr>
        <w:pStyle w:val="1"/>
        <w:shd w:val="clear" w:color="auto" w:fill="auto"/>
        <w:spacing w:after="100"/>
        <w:ind w:firstLine="740"/>
        <w:sectPr w:rsidR="00E662A1">
          <w:headerReference w:type="even" r:id="rId29"/>
          <w:headerReference w:type="default" r:id="rId30"/>
          <w:pgSz w:w="11900" w:h="16840"/>
          <w:pgMar w:top="1162" w:right="677" w:bottom="1162" w:left="811" w:header="0" w:footer="734" w:gutter="0"/>
          <w:cols w:space="720"/>
          <w:noEndnote/>
          <w:docGrid w:linePitch="360"/>
        </w:sectPr>
      </w:pPr>
      <w:r>
        <w:t>Простой срок окупаемости проектов в данном случае не приводится, т.к. все предлагаемые мероприятия нацелены на обеспечение надежного, безопасного и качес</w:t>
      </w:r>
      <w:r>
        <w:t>твенного водоснабжения абонентов и имеют прежде всего социальное значение.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3101"/>
        <w:gridCol w:w="1704"/>
        <w:gridCol w:w="1699"/>
        <w:gridCol w:w="1277"/>
        <w:gridCol w:w="1277"/>
        <w:gridCol w:w="1555"/>
        <w:gridCol w:w="1536"/>
        <w:gridCol w:w="1330"/>
        <w:gridCol w:w="970"/>
      </w:tblGrid>
      <w:tr w:rsidR="00E662A1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параметры проекта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проекта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начала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окончания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Необходимые капитальные затраты, (с НДС), млн. руб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строительства (с НДС), млн руб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получения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эффектов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ДГУ на ДЭС-16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МВт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надежности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поселения,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вероятности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возникновения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аварийных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9,040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Бесперебойная</w:t>
            </w:r>
            <w:r>
              <w:rPr>
                <w:sz w:val="20"/>
                <w:szCs w:val="20"/>
              </w:rPr>
              <w:t xml:space="preserve"> подача Э/Э потребителям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ДГУ на ДЭС-16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МВт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9,944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9,944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ДГУ на ДЭС-16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0,126 МВт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9,750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ограждающих конструкций здания ДЭС-16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шт.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1,550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разделительных конструкций здания ДЭС-16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шт.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0,750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складских и дежурных помещений ДЭС-16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1,400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топливных трубопроводов в нутрии здания </w:t>
            </w:r>
            <w:r>
              <w:rPr>
                <w:sz w:val="20"/>
                <w:szCs w:val="20"/>
              </w:rPr>
              <w:t>ДЭС-16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м.п.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0,840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фундаментов под ДГ ДЭС-16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1,350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помещений машинного зала №1 ДЭС-16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1,250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северной </w:t>
            </w:r>
            <w:r>
              <w:rPr>
                <w:sz w:val="20"/>
                <w:szCs w:val="20"/>
              </w:rPr>
              <w:t>стенки фасада здания ДЭС-16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1,100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двух торцевых стенок фасада здания ДЭС-16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1,450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кровли здания ДЭС-16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1,800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южной стенки фасада здания ДЭС-16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1,300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</w:tr>
    </w:tbl>
    <w:p w:rsidR="00E662A1" w:rsidRDefault="00E662A1">
      <w:pPr>
        <w:spacing w:line="14" w:lineRule="exact"/>
        <w:sectPr w:rsidR="00E662A1">
          <w:headerReference w:type="even" r:id="rId31"/>
          <w:headerReference w:type="default" r:id="rId32"/>
          <w:pgSz w:w="16840" w:h="11900" w:orient="landscape"/>
          <w:pgMar w:top="1991" w:right="106" w:bottom="1991" w:left="1666" w:header="0" w:footer="1563" w:gutter="0"/>
          <w:cols w:space="720"/>
          <w:noEndnote/>
          <w:docGrid w:linePitch="360"/>
        </w:sectPr>
      </w:pPr>
    </w:p>
    <w:p w:rsidR="00E662A1" w:rsidRDefault="00EB4A9D">
      <w:pPr>
        <w:pStyle w:val="11"/>
        <w:keepNext/>
        <w:keepLines/>
        <w:numPr>
          <w:ilvl w:val="0"/>
          <w:numId w:val="13"/>
        </w:numPr>
        <w:shd w:val="clear" w:color="auto" w:fill="auto"/>
        <w:ind w:left="580"/>
      </w:pPr>
      <w:bookmarkStart w:id="83" w:name="bookmark83"/>
      <w:bookmarkStart w:id="84" w:name="bookmark84"/>
      <w:r>
        <w:lastRenderedPageBreak/>
        <w:t>Перспективная схема теплоснабжения</w:t>
      </w:r>
      <w:bookmarkEnd w:id="83"/>
      <w:bookmarkEnd w:id="84"/>
    </w:p>
    <w:p w:rsidR="00E662A1" w:rsidRDefault="00EB4A9D">
      <w:pPr>
        <w:pStyle w:val="1"/>
        <w:shd w:val="clear" w:color="auto" w:fill="auto"/>
        <w:ind w:firstLine="720"/>
      </w:pPr>
      <w:r>
        <w:t>Реализация мероприятий по улучшению условий проживания граж</w:t>
      </w:r>
      <w:r>
        <w:t>дан, обеспечению качественной услугой теплоснабжения является одной из приоритетных задач. В данном разделе приводится перечень проектов, необходимых для возведения объектов централизованной системы теплоснабжения и спроса на ресурс. Перечень выполнен на о</w:t>
      </w:r>
      <w:r>
        <w:t>сновании «Схемы теплоснабжения МО СП «село Средние Пахачи» до 2035 года.</w:t>
      </w:r>
    </w:p>
    <w:p w:rsidR="00E662A1" w:rsidRDefault="00EB4A9D">
      <w:pPr>
        <w:pStyle w:val="1"/>
        <w:shd w:val="clear" w:color="auto" w:fill="auto"/>
        <w:ind w:firstLine="720"/>
      </w:pPr>
      <w:r>
        <w:t>В составе схемы теплоснабжения предлагаются мероприятия, направленные на</w:t>
      </w:r>
    </w:p>
    <w:p w:rsidR="00E662A1" w:rsidRDefault="00EB4A9D">
      <w:pPr>
        <w:pStyle w:val="1"/>
        <w:shd w:val="clear" w:color="auto" w:fill="auto"/>
        <w:ind w:firstLine="0"/>
      </w:pPr>
      <w:r>
        <w:t>организацию снабжения тепловой энергией и рационального распределения тепловых</w:t>
      </w:r>
    </w:p>
    <w:p w:rsidR="00E662A1" w:rsidRDefault="00EB4A9D">
      <w:pPr>
        <w:pStyle w:val="1"/>
        <w:shd w:val="clear" w:color="auto" w:fill="auto"/>
        <w:ind w:firstLine="0"/>
      </w:pPr>
      <w:r>
        <w:t>нагрузок. В составе обосновываю</w:t>
      </w:r>
      <w:r>
        <w:t>щих материалов схемы теплоснабжения МО «село Средние Пахачи» до 2035 года» приводится технико-экономический анализ предлагаемых проектных решений и определяется ориентировочная стоимость мероприятий.</w:t>
      </w:r>
    </w:p>
    <w:p w:rsidR="00E662A1" w:rsidRDefault="00EB4A9D">
      <w:pPr>
        <w:pStyle w:val="1"/>
        <w:shd w:val="clear" w:color="auto" w:fill="auto"/>
        <w:ind w:left="720" w:right="2020" w:firstLine="0"/>
        <w:jc w:val="left"/>
      </w:pPr>
      <w:r>
        <w:t xml:space="preserve">Схема теплоснабжения разрабатывается с соблюдением </w:t>
      </w:r>
      <w:r>
        <w:t>следующих принципов:</w:t>
      </w:r>
    </w:p>
    <w:p w:rsidR="00E662A1" w:rsidRDefault="00EB4A9D">
      <w:pPr>
        <w:pStyle w:val="1"/>
        <w:shd w:val="clear" w:color="auto" w:fill="auto"/>
        <w:spacing w:line="240" w:lineRule="auto"/>
        <w:ind w:left="1100" w:firstLine="0"/>
        <w:jc w:val="left"/>
      </w:pPr>
      <w:r>
        <w:rPr>
          <w:sz w:val="28"/>
          <w:szCs w:val="28"/>
        </w:rPr>
        <w:t>•</w:t>
      </w:r>
      <w:r>
        <w:t xml:space="preserve">обеспечение безопасности и надежности теплоснабжения потребителей; </w:t>
      </w:r>
      <w:r>
        <w:rPr>
          <w:sz w:val="28"/>
          <w:szCs w:val="28"/>
        </w:rPr>
        <w:t>•</w:t>
      </w:r>
      <w:r>
        <w:t>обеспечение энергетической эффективности теплоснабжения и потребления</w:t>
      </w:r>
    </w:p>
    <w:p w:rsidR="00E662A1" w:rsidRDefault="00EB4A9D">
      <w:pPr>
        <w:pStyle w:val="1"/>
        <w:shd w:val="clear" w:color="auto" w:fill="auto"/>
        <w:spacing w:line="240" w:lineRule="auto"/>
        <w:ind w:left="1440" w:firstLine="0"/>
        <w:jc w:val="left"/>
      </w:pPr>
      <w:r>
        <w:t>тепловой энергии;</w:t>
      </w:r>
    </w:p>
    <w:p w:rsidR="00E662A1" w:rsidRDefault="00EB4A9D">
      <w:pPr>
        <w:pStyle w:val="1"/>
        <w:shd w:val="clear" w:color="auto" w:fill="auto"/>
        <w:spacing w:line="230" w:lineRule="auto"/>
        <w:ind w:left="1440" w:hanging="340"/>
        <w:jc w:val="left"/>
      </w:pPr>
      <w:r>
        <w:rPr>
          <w:sz w:val="28"/>
          <w:szCs w:val="28"/>
        </w:rPr>
        <w:t>•</w:t>
      </w:r>
      <w:r>
        <w:t>соблюдение баланса экономических интересов теплоснабжающих организаций и инте</w:t>
      </w:r>
      <w:r>
        <w:t>ресов потребителей;</w:t>
      </w:r>
    </w:p>
    <w:p w:rsidR="00E662A1" w:rsidRDefault="00EB4A9D">
      <w:pPr>
        <w:pStyle w:val="1"/>
        <w:shd w:val="clear" w:color="auto" w:fill="auto"/>
        <w:spacing w:line="230" w:lineRule="auto"/>
        <w:ind w:left="1440" w:hanging="340"/>
        <w:jc w:val="left"/>
      </w:pPr>
      <w:r>
        <w:rPr>
          <w:sz w:val="28"/>
          <w:szCs w:val="28"/>
        </w:rPr>
        <w:t>•</w:t>
      </w:r>
      <w:r>
        <w:t>минимизация затрат на теплоснабжение в расчете на единицу тепловой энергии для потребителя в долгосрочной перспективе.</w:t>
      </w:r>
    </w:p>
    <w:p w:rsidR="00E662A1" w:rsidRDefault="00EB4A9D">
      <w:pPr>
        <w:pStyle w:val="1"/>
        <w:shd w:val="clear" w:color="auto" w:fill="auto"/>
        <w:ind w:firstLine="720"/>
      </w:pPr>
      <w:r>
        <w:t>Согласно действующей схеме теплоснабжения и принятому в ней сценарию развития - отопление и горячее водоснабжение жи</w:t>
      </w:r>
      <w:r>
        <w:t>лого фонда и объектов социального назначения будет осуществляться от централизованной системы теплоснабжения.</w:t>
      </w:r>
    </w:p>
    <w:p w:rsidR="00E662A1" w:rsidRDefault="00EB4A9D">
      <w:pPr>
        <w:pStyle w:val="1"/>
        <w:shd w:val="clear" w:color="auto" w:fill="auto"/>
        <w:tabs>
          <w:tab w:val="left" w:pos="2155"/>
          <w:tab w:val="left" w:pos="4450"/>
          <w:tab w:val="left" w:pos="6739"/>
          <w:tab w:val="left" w:pos="7949"/>
          <w:tab w:val="left" w:pos="9917"/>
        </w:tabs>
        <w:spacing w:after="100"/>
        <w:ind w:firstLine="720"/>
        <w:sectPr w:rsidR="00E662A1">
          <w:headerReference w:type="even" r:id="rId33"/>
          <w:headerReference w:type="default" r:id="rId34"/>
          <w:pgSz w:w="11900" w:h="16840"/>
          <w:pgMar w:top="1162" w:right="678" w:bottom="1162" w:left="816" w:header="0" w:footer="3" w:gutter="0"/>
          <w:cols w:space="720"/>
          <w:noEndnote/>
          <w:docGrid w:linePitch="360"/>
        </w:sectPr>
      </w:pPr>
      <w:r>
        <w:t>Перечень мероприятий, направленных на развитие системы теплоснабжения сельского</w:t>
      </w:r>
      <w:r>
        <w:tab/>
        <w:t>поселения,</w:t>
      </w:r>
      <w:r>
        <w:tab/>
        <w:t>приведены</w:t>
      </w:r>
      <w:r>
        <w:tab/>
        <w:t>в</w:t>
      </w:r>
      <w:r>
        <w:tab/>
        <w:t>таблице</w:t>
      </w:r>
      <w:r>
        <w:tab/>
        <w:t>7-1.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4"/>
        <w:gridCol w:w="1459"/>
        <w:gridCol w:w="1454"/>
        <w:gridCol w:w="1704"/>
        <w:gridCol w:w="1330"/>
        <w:gridCol w:w="1416"/>
        <w:gridCol w:w="1843"/>
        <w:gridCol w:w="1416"/>
        <w:gridCol w:w="1987"/>
        <w:gridCol w:w="1138"/>
      </w:tblGrid>
      <w:tr w:rsidR="00E662A1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проекта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30" w:lineRule="auto"/>
              <w:ind w:left="1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начала реализации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окончания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Необходимые капитальные затраты, (с НДС), тыс. руб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</w:t>
            </w:r>
          </w:p>
          <w:p w:rsidR="00E662A1" w:rsidRDefault="00EB4A9D">
            <w:pPr>
              <w:pStyle w:val="a7"/>
              <w:shd w:val="clear" w:color="auto" w:fill="auto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E662A1" w:rsidRDefault="00EB4A9D">
            <w:pPr>
              <w:pStyle w:val="a7"/>
              <w:shd w:val="clear" w:color="auto" w:fill="auto"/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строительства (с НДС), тыс ру</w:t>
            </w:r>
            <w:r>
              <w:rPr>
                <w:sz w:val="20"/>
                <w:szCs w:val="20"/>
                <w:vertAlign w:val="superscript"/>
              </w:rPr>
              <w:t>б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эффекты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получения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эффектов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котельной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системы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централизованного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теплоснабжения,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подключение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населения услугой централизованного теплоснабжения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блок котла типа КВр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2*0,4 Гкал/час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2161,8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сетей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теплоснабжения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L=5000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</w:tr>
    </w:tbl>
    <w:p w:rsidR="00E662A1" w:rsidRDefault="00EB4A9D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62655" cy="2712720"/>
            <wp:effectExtent l="0" t="0" r="0" b="0"/>
            <wp:docPr id="57" name="Picut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off x="0" y="0"/>
                      <a:ext cx="3462655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2A1" w:rsidRDefault="00E662A1">
      <w:pPr>
        <w:spacing w:line="14" w:lineRule="exact"/>
        <w:sectPr w:rsidR="00E662A1">
          <w:pgSz w:w="16840" w:h="11900" w:orient="landscape"/>
          <w:pgMar w:top="1991" w:right="812" w:bottom="1991" w:left="1666" w:header="0" w:footer="3" w:gutter="0"/>
          <w:cols w:space="720"/>
          <w:noEndnote/>
          <w:docGrid w:linePitch="360"/>
        </w:sectPr>
      </w:pPr>
    </w:p>
    <w:p w:rsidR="00E662A1" w:rsidRDefault="00EB4A9D">
      <w:pPr>
        <w:pStyle w:val="11"/>
        <w:keepNext/>
        <w:keepLines/>
        <w:numPr>
          <w:ilvl w:val="0"/>
          <w:numId w:val="13"/>
        </w:numPr>
        <w:shd w:val="clear" w:color="auto" w:fill="auto"/>
        <w:ind w:left="580"/>
      </w:pPr>
      <w:bookmarkStart w:id="85" w:name="bookmark85"/>
      <w:bookmarkStart w:id="86" w:name="bookmark86"/>
      <w:r>
        <w:lastRenderedPageBreak/>
        <w:t>Перспективная схема водоснабжения</w:t>
      </w:r>
      <w:bookmarkEnd w:id="85"/>
      <w:bookmarkEnd w:id="86"/>
    </w:p>
    <w:p w:rsidR="00E662A1" w:rsidRDefault="00EB4A9D">
      <w:pPr>
        <w:pStyle w:val="1"/>
        <w:shd w:val="clear" w:color="auto" w:fill="auto"/>
        <w:ind w:firstLine="720"/>
      </w:pPr>
      <w:r>
        <w:t xml:space="preserve">В данном разделе приводится перечень необходимых проектов, обеспечивающих спрос на водный ресурс и обеспечивающих достижение целевых показателей, приведенных в Разделе 5 </w:t>
      </w:r>
      <w:r>
        <w:t>Обосновывающих материалов Программы.</w:t>
      </w:r>
    </w:p>
    <w:p w:rsidR="00E662A1" w:rsidRDefault="00EB4A9D">
      <w:pPr>
        <w:pStyle w:val="1"/>
        <w:shd w:val="clear" w:color="auto" w:fill="auto"/>
        <w:ind w:firstLine="720"/>
      </w:pPr>
      <w:r>
        <w:t>Для обоснования перечисленных проектов использованы материалы генерального плана МО СП «село Средние Пахачи» до 2034 года, а также исходная информация, предоставленная местной администрацией.</w:t>
      </w:r>
    </w:p>
    <w:p w:rsidR="00E662A1" w:rsidRDefault="00EB4A9D">
      <w:pPr>
        <w:pStyle w:val="1"/>
        <w:shd w:val="clear" w:color="auto" w:fill="auto"/>
        <w:ind w:firstLine="720"/>
      </w:pPr>
      <w:r>
        <w:t>В рамках разрабатываемого д</w:t>
      </w:r>
      <w:r>
        <w:t>окумента учитываются мероприятия, направленные на</w:t>
      </w:r>
    </w:p>
    <w:p w:rsidR="00E662A1" w:rsidRDefault="00EB4A9D">
      <w:pPr>
        <w:pStyle w:val="1"/>
        <w:shd w:val="clear" w:color="auto" w:fill="auto"/>
        <w:ind w:firstLine="0"/>
        <w:jc w:val="left"/>
      </w:pPr>
      <w:r>
        <w:t>возведение объектов системы водоснабжения (водозаборов, артезианских скважин).</w:t>
      </w:r>
    </w:p>
    <w:p w:rsidR="00E662A1" w:rsidRDefault="00EB4A9D">
      <w:pPr>
        <w:pStyle w:val="1"/>
        <w:shd w:val="clear" w:color="auto" w:fill="auto"/>
        <w:ind w:firstLine="720"/>
      </w:pPr>
      <w:r>
        <w:t>Кроме того, согласно Методическим рекомендациям по разработке программ комплексного развития систем коммунальной инфраструктуры</w:t>
      </w:r>
      <w:r>
        <w:t xml:space="preserve"> поселений, городских округов, утвержденных Приказом Министерства регионального развития Российской Федерации от 1 октября 2013 г. №359/ГС, по каждому проекту приводятся следующие показатели:</w:t>
      </w:r>
    </w:p>
    <w:p w:rsidR="00E662A1" w:rsidRDefault="00EB4A9D">
      <w:pPr>
        <w:pStyle w:val="1"/>
        <w:numPr>
          <w:ilvl w:val="0"/>
          <w:numId w:val="14"/>
        </w:numPr>
        <w:shd w:val="clear" w:color="auto" w:fill="auto"/>
        <w:tabs>
          <w:tab w:val="left" w:pos="1438"/>
        </w:tabs>
        <w:spacing w:line="334" w:lineRule="auto"/>
        <w:ind w:left="1080" w:firstLine="0"/>
        <w:jc w:val="left"/>
      </w:pPr>
      <w:r>
        <w:t>цель проекта;</w:t>
      </w:r>
    </w:p>
    <w:p w:rsidR="00E662A1" w:rsidRDefault="00EB4A9D">
      <w:pPr>
        <w:pStyle w:val="1"/>
        <w:numPr>
          <w:ilvl w:val="0"/>
          <w:numId w:val="14"/>
        </w:numPr>
        <w:shd w:val="clear" w:color="auto" w:fill="auto"/>
        <w:tabs>
          <w:tab w:val="left" w:pos="1438"/>
        </w:tabs>
        <w:spacing w:line="240" w:lineRule="auto"/>
        <w:ind w:left="1080" w:firstLine="0"/>
        <w:jc w:val="left"/>
      </w:pPr>
      <w:r>
        <w:t>технические параметры проекта;</w:t>
      </w:r>
    </w:p>
    <w:p w:rsidR="00E662A1" w:rsidRDefault="00EB4A9D">
      <w:pPr>
        <w:pStyle w:val="1"/>
        <w:numPr>
          <w:ilvl w:val="0"/>
          <w:numId w:val="14"/>
        </w:numPr>
        <w:shd w:val="clear" w:color="auto" w:fill="auto"/>
        <w:tabs>
          <w:tab w:val="left" w:pos="1438"/>
        </w:tabs>
        <w:spacing w:line="240" w:lineRule="auto"/>
        <w:ind w:left="1080" w:firstLine="0"/>
        <w:jc w:val="left"/>
      </w:pPr>
      <w:r>
        <w:t>необходимые капитал</w:t>
      </w:r>
      <w:r>
        <w:t>ьные затраты;</w:t>
      </w:r>
    </w:p>
    <w:p w:rsidR="00E662A1" w:rsidRDefault="00EB4A9D">
      <w:pPr>
        <w:pStyle w:val="1"/>
        <w:numPr>
          <w:ilvl w:val="0"/>
          <w:numId w:val="14"/>
        </w:numPr>
        <w:shd w:val="clear" w:color="auto" w:fill="auto"/>
        <w:tabs>
          <w:tab w:val="left" w:pos="1438"/>
        </w:tabs>
        <w:spacing w:line="240" w:lineRule="auto"/>
        <w:ind w:left="1080" w:firstLine="0"/>
        <w:jc w:val="left"/>
      </w:pPr>
      <w:r>
        <w:t>срок реализации проекта;</w:t>
      </w:r>
    </w:p>
    <w:p w:rsidR="00E662A1" w:rsidRDefault="00EB4A9D">
      <w:pPr>
        <w:pStyle w:val="1"/>
        <w:numPr>
          <w:ilvl w:val="0"/>
          <w:numId w:val="14"/>
        </w:numPr>
        <w:shd w:val="clear" w:color="auto" w:fill="auto"/>
        <w:tabs>
          <w:tab w:val="left" w:pos="1438"/>
        </w:tabs>
        <w:spacing w:line="230" w:lineRule="auto"/>
        <w:ind w:left="1080" w:firstLine="0"/>
        <w:jc w:val="left"/>
      </w:pPr>
      <w:r>
        <w:t>ожидаемые эффекты;</w:t>
      </w:r>
    </w:p>
    <w:p w:rsidR="00E662A1" w:rsidRDefault="00EB4A9D">
      <w:pPr>
        <w:pStyle w:val="1"/>
        <w:numPr>
          <w:ilvl w:val="0"/>
          <w:numId w:val="14"/>
        </w:numPr>
        <w:shd w:val="clear" w:color="auto" w:fill="auto"/>
        <w:tabs>
          <w:tab w:val="left" w:pos="1438"/>
        </w:tabs>
        <w:spacing w:line="240" w:lineRule="auto"/>
        <w:ind w:left="1080" w:firstLine="0"/>
        <w:jc w:val="left"/>
      </w:pPr>
      <w:r>
        <w:t>сроки получения эффектов.</w:t>
      </w:r>
    </w:p>
    <w:p w:rsidR="00E662A1" w:rsidRDefault="00EB4A9D">
      <w:pPr>
        <w:pStyle w:val="1"/>
        <w:shd w:val="clear" w:color="auto" w:fill="auto"/>
        <w:ind w:firstLine="720"/>
      </w:pPr>
      <w:r>
        <w:t xml:space="preserve">Простой срок окупаемости проектов в данном случае не приводится, т.к. все предлагаемые мероприятия нацелены на обеспечение надежного, безопасного и качественного </w:t>
      </w:r>
      <w:r>
        <w:t>водоснабжения абонентов и имеют прежде всего социальное значение.</w:t>
      </w:r>
    </w:p>
    <w:p w:rsidR="00E662A1" w:rsidRDefault="00EB4A9D">
      <w:pPr>
        <w:pStyle w:val="1"/>
        <w:shd w:val="clear" w:color="auto" w:fill="auto"/>
        <w:ind w:firstLine="720"/>
        <w:sectPr w:rsidR="00E662A1">
          <w:pgSz w:w="11900" w:h="16840"/>
          <w:pgMar w:top="1162" w:right="673" w:bottom="1162" w:left="821" w:header="0" w:footer="3" w:gutter="0"/>
          <w:cols w:space="720"/>
          <w:noEndnote/>
          <w:docGrid w:linePitch="360"/>
        </w:sectPr>
      </w:pPr>
      <w:r>
        <w:t>Перечень мероприятий, направленных на развитие объектов систем водоснабжения, водопроводных сетей и объектов на них, приведены в таблице 8-1 данного раздела.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1"/>
        <w:gridCol w:w="1502"/>
        <w:gridCol w:w="2304"/>
        <w:gridCol w:w="1843"/>
        <w:gridCol w:w="1008"/>
        <w:gridCol w:w="1248"/>
        <w:gridCol w:w="1243"/>
        <w:gridCol w:w="1742"/>
        <w:gridCol w:w="1704"/>
        <w:gridCol w:w="1282"/>
      </w:tblGrid>
      <w:tr w:rsidR="00E662A1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</w:t>
            </w:r>
          </w:p>
          <w:p w:rsidR="00E662A1" w:rsidRDefault="00EB4A9D">
            <w:pPr>
              <w:pStyle w:val="a7"/>
              <w:shd w:val="clear" w:color="auto" w:fill="auto"/>
              <w:spacing w:line="23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</w:t>
            </w:r>
            <w:r>
              <w:rPr>
                <w:sz w:val="20"/>
                <w:szCs w:val="20"/>
              </w:rPr>
              <w:t>нование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параметры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проекта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начала</w:t>
            </w:r>
          </w:p>
          <w:p w:rsidR="00E662A1" w:rsidRDefault="00EB4A9D">
            <w:pPr>
              <w:pStyle w:val="a7"/>
              <w:shd w:val="clear" w:color="auto" w:fill="auto"/>
              <w:spacing w:line="23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  <w:p w:rsidR="00E662A1" w:rsidRDefault="00EB4A9D">
            <w:pPr>
              <w:pStyle w:val="a7"/>
              <w:shd w:val="clear" w:color="auto" w:fill="auto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окончания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54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Необходимы</w:t>
            </w:r>
          </w:p>
          <w:p w:rsidR="00E662A1" w:rsidRDefault="00EB4A9D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  <w:p w:rsidR="00E662A1" w:rsidRDefault="00EB4A9D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затраты, (с НДС), тыс. ру</w:t>
            </w:r>
            <w:r>
              <w:rPr>
                <w:sz w:val="20"/>
                <w:szCs w:val="20"/>
                <w:vertAlign w:val="superscript"/>
              </w:rPr>
              <w:t>б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 строительства (с НДС), тыс руб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  <w:p w:rsidR="00E662A1" w:rsidRDefault="00EB4A9D">
            <w:pPr>
              <w:pStyle w:val="a7"/>
              <w:shd w:val="clear" w:color="auto" w:fill="auto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получения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эффектов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300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Поиски источников хозяйственно</w:t>
            </w:r>
            <w:r>
              <w:rPr>
                <w:sz w:val="20"/>
                <w:szCs w:val="20"/>
              </w:rPr>
              <w:softHyphen/>
              <w:t>питьевого водоснабжения для с. Средние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Пахачи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Олюторского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выявление и оценка объектов локализации подземных вод, представляющих интерес для первоочередного освоения, выбор мест заложения поисково - </w:t>
            </w:r>
            <w:r>
              <w:rPr>
                <w:sz w:val="20"/>
                <w:szCs w:val="20"/>
              </w:rPr>
              <w:t>разведочных скважин;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бурение поисково</w:t>
            </w:r>
            <w:r>
              <w:rPr>
                <w:sz w:val="20"/>
                <w:szCs w:val="20"/>
              </w:rPr>
              <w:softHyphen/>
              <w:t>разведочных для оценки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эксплуатационных запасов подземных вод;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Возведение системы централизованного водоснабжения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15462,225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15462,225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населения услугой централизованного водоснабжения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комплекса работ по установке водоразборных колонок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ВРК с одновременным строительством теплового тамбура колонки.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ПСД для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строительства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водопровода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L=10000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водопроводных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сетей</w:t>
            </w: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13092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</w:tbl>
    <w:p w:rsidR="00E662A1" w:rsidRDefault="00E662A1">
      <w:pPr>
        <w:spacing w:line="14" w:lineRule="exact"/>
        <w:sectPr w:rsidR="00E662A1">
          <w:headerReference w:type="even" r:id="rId36"/>
          <w:headerReference w:type="default" r:id="rId37"/>
          <w:pgSz w:w="16840" w:h="11900" w:orient="landscape"/>
          <w:pgMar w:top="1991" w:right="956" w:bottom="1991" w:left="1666" w:header="0" w:footer="1563" w:gutter="0"/>
          <w:cols w:space="720"/>
          <w:noEndnote/>
          <w:docGrid w:linePitch="360"/>
        </w:sectPr>
      </w:pPr>
    </w:p>
    <w:p w:rsidR="00E662A1" w:rsidRDefault="00EB4A9D">
      <w:pPr>
        <w:pStyle w:val="11"/>
        <w:keepNext/>
        <w:keepLines/>
        <w:numPr>
          <w:ilvl w:val="0"/>
          <w:numId w:val="13"/>
        </w:numPr>
        <w:shd w:val="clear" w:color="auto" w:fill="auto"/>
        <w:ind w:left="580"/>
      </w:pPr>
      <w:bookmarkStart w:id="87" w:name="bookmark87"/>
      <w:bookmarkStart w:id="88" w:name="bookmark88"/>
      <w:r>
        <w:lastRenderedPageBreak/>
        <w:t>Перспективная схема водоотведения</w:t>
      </w:r>
      <w:bookmarkEnd w:id="87"/>
      <w:bookmarkEnd w:id="88"/>
    </w:p>
    <w:p w:rsidR="00E662A1" w:rsidRDefault="00EB4A9D">
      <w:pPr>
        <w:pStyle w:val="1"/>
        <w:shd w:val="clear" w:color="auto" w:fill="auto"/>
        <w:ind w:firstLine="720"/>
      </w:pPr>
      <w:r>
        <w:t>В данном разделе приводится перечень мероприятий направленных на развитие системы водоотведения на территории МО «село Средн</w:t>
      </w:r>
      <w:r>
        <w:t>ие Пахачи»,</w:t>
      </w:r>
    </w:p>
    <w:p w:rsidR="00E662A1" w:rsidRDefault="00EB4A9D">
      <w:pPr>
        <w:pStyle w:val="1"/>
        <w:shd w:val="clear" w:color="auto" w:fill="auto"/>
        <w:ind w:firstLine="720"/>
      </w:pPr>
      <w:r>
        <w:t>В качестве обоснования необходимости утилизации жидких бытовых отходов служит предполагаемое строительство системы централизованного водоснабжения на территории МО СП «село Средние Пахачи». Строительство сетей водоотведения видится нецелесообра</w:t>
      </w:r>
      <w:r>
        <w:t>зным и экономически неэффективным для столь малого числа потребителей.</w:t>
      </w:r>
    </w:p>
    <w:p w:rsidR="00E662A1" w:rsidRDefault="00EB4A9D">
      <w:pPr>
        <w:pStyle w:val="1"/>
        <w:shd w:val="clear" w:color="auto" w:fill="auto"/>
        <w:ind w:firstLine="0"/>
        <w:jc w:val="right"/>
      </w:pPr>
      <w:r>
        <w:t>Ввиду данных обстоятельств предлагается строительство локальных очистных сооружений</w:t>
      </w:r>
    </w:p>
    <w:p w:rsidR="00E662A1" w:rsidRDefault="00EB4A9D">
      <w:pPr>
        <w:pStyle w:val="1"/>
        <w:shd w:val="clear" w:color="auto" w:fill="auto"/>
        <w:ind w:firstLine="0"/>
      </w:pPr>
      <w:r>
        <w:t>глубокой очистки.</w:t>
      </w:r>
    </w:p>
    <w:p w:rsidR="00E662A1" w:rsidRDefault="00EB4A9D">
      <w:pPr>
        <w:pStyle w:val="1"/>
        <w:shd w:val="clear" w:color="auto" w:fill="auto"/>
        <w:ind w:firstLine="0"/>
        <w:jc w:val="right"/>
      </w:pPr>
      <w:r>
        <w:t>Локальные очистные сооружения (ЛОС) - это автономная система биологической</w:t>
      </w:r>
    </w:p>
    <w:p w:rsidR="00E662A1" w:rsidRDefault="00EB4A9D">
      <w:pPr>
        <w:pStyle w:val="1"/>
        <w:shd w:val="clear" w:color="auto" w:fill="auto"/>
        <w:ind w:firstLine="0"/>
      </w:pPr>
      <w:r>
        <w:t xml:space="preserve">очистки </w:t>
      </w:r>
      <w:r>
        <w:t>сточных вод, которая очищает стоки на 98% от примесей. На выходе системы образуется техническая вода, не содержащая каких-либо вредных для человека и окружающей среды примесей. Главным достоинством такой системы является ее полная автономность и простота в</w:t>
      </w:r>
      <w:r>
        <w:t xml:space="preserve"> эксплуатации. Также может использоваться практически в любых геологических и климатических условиях, не зависит от уровня грунтовых вод и типа грунта. После переработки жидких бытовых отходов образуется техническая вода, а также ил, который в дальнейшем в</w:t>
      </w:r>
      <w:r>
        <w:t>озможно использовать в качестве удобрения.</w:t>
      </w:r>
    </w:p>
    <w:p w:rsidR="00E662A1" w:rsidRDefault="00EB4A9D">
      <w:pPr>
        <w:pStyle w:val="1"/>
        <w:shd w:val="clear" w:color="auto" w:fill="auto"/>
        <w:ind w:firstLine="720"/>
        <w:sectPr w:rsidR="00E662A1">
          <w:headerReference w:type="even" r:id="rId38"/>
          <w:headerReference w:type="default" r:id="rId39"/>
          <w:pgSz w:w="11900" w:h="16840"/>
          <w:pgMar w:top="1162" w:right="678" w:bottom="1162" w:left="821" w:header="0" w:footer="734" w:gutter="0"/>
          <w:cols w:space="720"/>
          <w:noEndnote/>
          <w:docGrid w:linePitch="360"/>
        </w:sectPr>
      </w:pPr>
      <w:r>
        <w:t>На территории МО СП «село Средние Пахачи» планируется возведение ЛОС производительностью 30 м</w:t>
      </w:r>
      <w:r>
        <w:rPr>
          <w:vertAlign w:val="superscript"/>
        </w:rPr>
        <w:t>3</w:t>
      </w:r>
      <w:r>
        <w:t>/сут. Транспортировка стоков планиру</w:t>
      </w:r>
      <w:r>
        <w:t>ется с помощью асенизаторного автомобиля. Стоимость системы очистки жидких бытовых отходов была получена на основании типового технико-коммерческого предложения и составила два миллиона рублей.</w:t>
      </w:r>
    </w:p>
    <w:p w:rsidR="00E662A1" w:rsidRDefault="00EB4A9D">
      <w:pPr>
        <w:pStyle w:val="11"/>
        <w:keepNext/>
        <w:keepLines/>
        <w:numPr>
          <w:ilvl w:val="0"/>
          <w:numId w:val="13"/>
        </w:numPr>
        <w:shd w:val="clear" w:color="auto" w:fill="auto"/>
        <w:spacing w:after="340" w:line="240" w:lineRule="auto"/>
        <w:ind w:left="700"/>
      </w:pPr>
      <w:bookmarkStart w:id="89" w:name="bookmark89"/>
      <w:bookmarkStart w:id="90" w:name="bookmark90"/>
      <w:r>
        <w:lastRenderedPageBreak/>
        <w:t>Перспективная схема обращения с ТБО</w:t>
      </w:r>
      <w:bookmarkEnd w:id="89"/>
      <w:bookmarkEnd w:id="90"/>
    </w:p>
    <w:p w:rsidR="00E662A1" w:rsidRDefault="00EB4A9D">
      <w:pPr>
        <w:pStyle w:val="1"/>
        <w:shd w:val="clear" w:color="auto" w:fill="auto"/>
        <w:ind w:left="140" w:right="140" w:firstLine="700"/>
      </w:pPr>
      <w:r>
        <w:t xml:space="preserve">В данном разделе </w:t>
      </w:r>
      <w:r>
        <w:t>приводится перечень необходимых проектов, обеспечивающих спрос на услуги вывоза и размещения ТБО на период с 2016 по 2034 год, а также проектов, обеспечивающих достижение целевых показателей, приведенных в Разделе 5 Обосновывающих материалов Программы.</w:t>
      </w:r>
    </w:p>
    <w:p w:rsidR="00E662A1" w:rsidRDefault="00EB4A9D">
      <w:pPr>
        <w:pStyle w:val="1"/>
        <w:shd w:val="clear" w:color="auto" w:fill="auto"/>
        <w:ind w:left="140" w:right="140" w:firstLine="700"/>
      </w:pPr>
      <w:r>
        <w:t>В с</w:t>
      </w:r>
      <w:r>
        <w:t>вязи с тем, что численность постоянного населения МО «село Средние Пахачи» на расчетный срок остается неизменной, мероприятия направленные на расширение полигонов для утилизации ТБО не разрабатываются.</w:t>
      </w:r>
    </w:p>
    <w:p w:rsidR="00E662A1" w:rsidRDefault="00EB4A9D">
      <w:pPr>
        <w:pStyle w:val="1"/>
        <w:shd w:val="clear" w:color="auto" w:fill="auto"/>
        <w:ind w:left="140" w:right="140" w:firstLine="700"/>
      </w:pPr>
      <w:r>
        <w:t>На расчетный срок разрабатываемого документа предполаг</w:t>
      </w:r>
      <w:r>
        <w:t>ается реализация текущей схемы сбора и вывоза мусора.</w:t>
      </w:r>
    </w:p>
    <w:p w:rsidR="00E662A1" w:rsidRDefault="00EB4A9D">
      <w:pPr>
        <w:pStyle w:val="1"/>
        <w:shd w:val="clear" w:color="auto" w:fill="auto"/>
        <w:ind w:left="140" w:right="140" w:firstLine="700"/>
      </w:pPr>
      <w:r>
        <w:t>В соответствии с предоставленной администрацией информацией, утилизацию несортируемого мусора предполагается производить с помощью инсинератора.</w:t>
      </w:r>
    </w:p>
    <w:p w:rsidR="00E662A1" w:rsidRDefault="00EB4A9D">
      <w:pPr>
        <w:pStyle w:val="a9"/>
        <w:shd w:val="clear" w:color="auto" w:fill="auto"/>
        <w:ind w:left="701"/>
      </w:pPr>
      <w:r>
        <w:t>Таблица 10-1. Мероприятия направленные на развитие систем</w:t>
      </w:r>
      <w:r>
        <w:t>ы обращения с ТБО.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2"/>
        <w:gridCol w:w="1277"/>
        <w:gridCol w:w="1210"/>
        <w:gridCol w:w="1344"/>
        <w:gridCol w:w="710"/>
        <w:gridCol w:w="710"/>
        <w:gridCol w:w="1416"/>
        <w:gridCol w:w="1133"/>
        <w:gridCol w:w="1277"/>
        <w:gridCol w:w="1142"/>
      </w:tblGrid>
      <w:tr w:rsidR="00E662A1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 объекта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проекта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начала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ния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Необходимые капитальные затраты, (с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НДС), тыс. руб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 ва (с НДС), тыс руб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получения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эффектов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Ежегодное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ликвидации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территорий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несанкционир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ованного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размещения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от мусора, твердых бытовых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отходов на территории сельского поселения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требований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экологической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негативного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воздействия ТБО на окружающую среду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и вывоз ТБО на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полигон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мусоросборн ых площадок</w:t>
            </w: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bookmarkStart w:id="91" w:name="bookmark91"/>
            <w:r>
              <w:rPr>
                <w:sz w:val="20"/>
                <w:szCs w:val="20"/>
              </w:rPr>
              <w:t>3</w:t>
            </w:r>
            <w:bookmarkEnd w:id="91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котла-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утилизатора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</w:tbl>
    <w:p w:rsidR="00E662A1" w:rsidRDefault="00E662A1">
      <w:pPr>
        <w:spacing w:line="14" w:lineRule="exact"/>
        <w:sectPr w:rsidR="00E662A1">
          <w:pgSz w:w="11900" w:h="16840"/>
          <w:pgMar w:top="1162" w:right="553" w:bottom="1162" w:left="696" w:header="0" w:footer="734" w:gutter="0"/>
          <w:cols w:space="720"/>
          <w:noEndnote/>
          <w:docGrid w:linePitch="360"/>
        </w:sectPr>
      </w:pPr>
    </w:p>
    <w:p w:rsidR="00E662A1" w:rsidRDefault="00EB4A9D">
      <w:pPr>
        <w:pStyle w:val="11"/>
        <w:keepNext/>
        <w:keepLines/>
        <w:shd w:val="clear" w:color="auto" w:fill="auto"/>
        <w:spacing w:after="180"/>
        <w:ind w:left="580"/>
      </w:pPr>
      <w:bookmarkStart w:id="92" w:name="bookmark92"/>
      <w:r>
        <w:lastRenderedPageBreak/>
        <w:t>11.Общая программа проектов</w:t>
      </w:r>
      <w:bookmarkEnd w:id="92"/>
    </w:p>
    <w:p w:rsidR="00E662A1" w:rsidRDefault="00EB4A9D">
      <w:pPr>
        <w:pStyle w:val="1"/>
        <w:shd w:val="clear" w:color="auto" w:fill="auto"/>
        <w:ind w:firstLine="720"/>
      </w:pPr>
      <w:r>
        <w:t xml:space="preserve">В данном разделе приводится перечень необходимых проектов (табл. 11-1), обеспечивающих спрос на все виды коммунальных ресурсов по всем годам, а также проектов, обеспечивающих достижение целевых показателей, приведенных в </w:t>
      </w:r>
      <w:r>
        <w:t>Разделе 5 Обосновывающих материалов Программы.</w:t>
      </w:r>
    </w:p>
    <w:p w:rsidR="00E662A1" w:rsidRDefault="00EB4A9D">
      <w:pPr>
        <w:pStyle w:val="1"/>
        <w:shd w:val="clear" w:color="auto" w:fill="auto"/>
        <w:ind w:firstLine="720"/>
      </w:pPr>
      <w:r>
        <w:t>Для обоснования перечисленных проектов использованы материалы следующих документов:</w:t>
      </w:r>
    </w:p>
    <w:p w:rsidR="00E662A1" w:rsidRDefault="00EB4A9D">
      <w:pPr>
        <w:pStyle w:val="1"/>
        <w:shd w:val="clear" w:color="auto" w:fill="auto"/>
        <w:spacing w:line="334" w:lineRule="auto"/>
        <w:ind w:left="380" w:firstLine="0"/>
        <w:jc w:val="left"/>
      </w:pPr>
      <w:r>
        <w:rPr>
          <w:sz w:val="28"/>
          <w:szCs w:val="28"/>
        </w:rPr>
        <w:t xml:space="preserve">• </w:t>
      </w:r>
      <w:r>
        <w:t>Генеральный план МО СП «село Средние Пахачи»;</w:t>
      </w:r>
    </w:p>
    <w:p w:rsidR="00E662A1" w:rsidRDefault="00EB4A9D">
      <w:pPr>
        <w:pStyle w:val="1"/>
        <w:shd w:val="clear" w:color="auto" w:fill="auto"/>
        <w:spacing w:line="240" w:lineRule="auto"/>
        <w:ind w:left="380" w:firstLine="0"/>
        <w:jc w:val="left"/>
      </w:pPr>
      <w:r>
        <w:rPr>
          <w:sz w:val="28"/>
          <w:szCs w:val="28"/>
        </w:rPr>
        <w:t>•</w:t>
      </w:r>
      <w:r>
        <w:t>Схема Теплоснабжения МО СП «село Средние Пахачи», утвержденная решением</w:t>
      </w:r>
    </w:p>
    <w:p w:rsidR="00E662A1" w:rsidRDefault="00EB4A9D">
      <w:pPr>
        <w:pStyle w:val="1"/>
        <w:shd w:val="clear" w:color="auto" w:fill="auto"/>
        <w:spacing w:line="240" w:lineRule="auto"/>
        <w:ind w:right="20" w:firstLine="0"/>
        <w:jc w:val="center"/>
      </w:pPr>
      <w:r>
        <w:t>Сове</w:t>
      </w:r>
      <w:r>
        <w:t>та депутатов сельского поселения «село Средние Пахачи» №89 от 23.12.2014 г;</w:t>
      </w:r>
      <w:r>
        <w:br/>
      </w:r>
      <w:r>
        <w:rPr>
          <w:sz w:val="28"/>
          <w:szCs w:val="28"/>
        </w:rPr>
        <w:t>•</w:t>
      </w:r>
      <w:r>
        <w:t>Исходная информация, предоставленная Администрацией МО СП «село Средние</w:t>
      </w:r>
    </w:p>
    <w:p w:rsidR="00E662A1" w:rsidRDefault="00EB4A9D">
      <w:pPr>
        <w:pStyle w:val="1"/>
        <w:shd w:val="clear" w:color="auto" w:fill="auto"/>
        <w:spacing w:line="254" w:lineRule="auto"/>
        <w:ind w:firstLine="720"/>
      </w:pPr>
      <w:r>
        <w:t>Пахачи».</w:t>
      </w:r>
    </w:p>
    <w:p w:rsidR="00E662A1" w:rsidRDefault="00EB4A9D">
      <w:pPr>
        <w:pStyle w:val="1"/>
        <w:shd w:val="clear" w:color="auto" w:fill="auto"/>
        <w:ind w:firstLine="720"/>
      </w:pPr>
      <w:r>
        <w:t>Мероприятия, направленные на развитие каждой из систем коммунальной инфраструктуры, приведены в пе</w:t>
      </w:r>
      <w:r>
        <w:t>рспективных схемах данных систем (разделы 6-10 Обосновывающих материалов Программы).</w:t>
      </w:r>
    </w:p>
    <w:p w:rsidR="00E662A1" w:rsidRDefault="00EB4A9D">
      <w:pPr>
        <w:pStyle w:val="1"/>
        <w:shd w:val="clear" w:color="auto" w:fill="auto"/>
        <w:ind w:firstLine="720"/>
        <w:sectPr w:rsidR="00E662A1">
          <w:pgSz w:w="11900" w:h="16840"/>
          <w:pgMar w:top="1167" w:right="682" w:bottom="1167" w:left="816" w:header="0" w:footer="739" w:gutter="0"/>
          <w:cols w:space="720"/>
          <w:noEndnote/>
          <w:docGrid w:linePitch="360"/>
        </w:sectPr>
      </w:pPr>
      <w:r>
        <w:t>Сведения о финансовых потребностях для реализации программы представлены в разделе 12 Обосновывающих материалов «Финансовые потребности для реализации</w:t>
      </w:r>
      <w:r>
        <w:t xml:space="preserve"> программы».</w:t>
      </w:r>
    </w:p>
    <w:p w:rsidR="00E662A1" w:rsidRDefault="00E662A1">
      <w:pPr>
        <w:spacing w:after="186" w:line="14" w:lineRule="exact"/>
      </w:pPr>
    </w:p>
    <w:p w:rsidR="00E662A1" w:rsidRDefault="00EB4A9D">
      <w:pPr>
        <w:pStyle w:val="a9"/>
        <w:shd w:val="clear" w:color="auto" w:fill="auto"/>
        <w:ind w:left="662"/>
      </w:pPr>
      <w:r>
        <w:t>Таблица 11-1.Проекты, направленные на развитие коммунальной инфраструктуры МО СП «село Средние Пахачи»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8"/>
        <w:gridCol w:w="3374"/>
        <w:gridCol w:w="3490"/>
        <w:gridCol w:w="3782"/>
        <w:gridCol w:w="1272"/>
        <w:gridCol w:w="2045"/>
      </w:tblGrid>
      <w:tr w:rsidR="00E662A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проекта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параметры проекта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проекта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эффекты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7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ДГУ на ДЭС-16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МВт</w:t>
            </w:r>
          </w:p>
        </w:tc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надежности электроснабжения поселения, снижение вероятности возникновения аварийных ситуаций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Бесперебойная подача Э/Э потребителям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ДГУ на ДЭС-16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МВт</w:t>
            </w:r>
          </w:p>
        </w:tc>
        <w:tc>
          <w:tcPr>
            <w:tcW w:w="3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ДГУ на ДЭС-16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0,126</w:t>
            </w:r>
            <w:r>
              <w:rPr>
                <w:sz w:val="20"/>
                <w:szCs w:val="20"/>
              </w:rPr>
              <w:t xml:space="preserve"> МВт</w:t>
            </w:r>
          </w:p>
        </w:tc>
        <w:tc>
          <w:tcPr>
            <w:tcW w:w="3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ограждающих конструкций здания ДЭС-16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шт.</w:t>
            </w:r>
          </w:p>
        </w:tc>
        <w:tc>
          <w:tcPr>
            <w:tcW w:w="3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разделительных конструкций здания ДЭС-16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шт.</w:t>
            </w:r>
          </w:p>
        </w:tc>
        <w:tc>
          <w:tcPr>
            <w:tcW w:w="3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складских и дежурных помещений ДЭС-16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 м2</w:t>
            </w:r>
          </w:p>
        </w:tc>
        <w:tc>
          <w:tcPr>
            <w:tcW w:w="3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</w:t>
            </w:r>
            <w:r>
              <w:rPr>
                <w:sz w:val="20"/>
                <w:szCs w:val="20"/>
              </w:rPr>
              <w:t>ремонт топливных трубопроводов в нутрии здания ДЭС-16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м.п.</w:t>
            </w:r>
          </w:p>
        </w:tc>
        <w:tc>
          <w:tcPr>
            <w:tcW w:w="3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фундаментов под ДГ ДЭС-16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м3</w:t>
            </w:r>
          </w:p>
        </w:tc>
        <w:tc>
          <w:tcPr>
            <w:tcW w:w="3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помещений машинного зала №1 ДЭС-16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м2</w:t>
            </w:r>
          </w:p>
        </w:tc>
        <w:tc>
          <w:tcPr>
            <w:tcW w:w="3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северной стенки фасада здания </w:t>
            </w:r>
            <w:r>
              <w:rPr>
                <w:sz w:val="20"/>
                <w:szCs w:val="20"/>
              </w:rPr>
              <w:t>ДЭС-16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м2</w:t>
            </w:r>
          </w:p>
        </w:tc>
        <w:tc>
          <w:tcPr>
            <w:tcW w:w="3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двух торцевых стенок фасада здания ДЭС-16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 м2</w:t>
            </w:r>
          </w:p>
        </w:tc>
        <w:tc>
          <w:tcPr>
            <w:tcW w:w="3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кровли здания ДЭС-16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м2</w:t>
            </w:r>
          </w:p>
        </w:tc>
        <w:tc>
          <w:tcPr>
            <w:tcW w:w="3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южной стенки фасада здания ДЭС-16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м2</w:t>
            </w:r>
          </w:p>
        </w:tc>
        <w:tc>
          <w:tcPr>
            <w:tcW w:w="3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7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Теплоснабжение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здания котельной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системы централизованного теплоснабжения, подключение потребителей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2016-2018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населения услугой централизованного теплоснабжения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блок котла типа КВр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2*0,4 Гкал/час</w:t>
            </w:r>
          </w:p>
        </w:tc>
        <w:tc>
          <w:tcPr>
            <w:tcW w:w="3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662A1"/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сетей теплоснабжения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L=5000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3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662A1"/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47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Поиски источников хозяйственно</w:t>
            </w:r>
            <w:r>
              <w:rPr>
                <w:sz w:val="20"/>
                <w:szCs w:val="20"/>
              </w:rPr>
              <w:softHyphen/>
              <w:t>питьевого водоснабжения для с.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left="4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и оценка объектов локализации подземных вод,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системы централизованного водоснабжения,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населения услугой</w:t>
            </w:r>
          </w:p>
        </w:tc>
      </w:tr>
    </w:tbl>
    <w:p w:rsidR="00E662A1" w:rsidRDefault="00EB4A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8"/>
        <w:gridCol w:w="3374"/>
        <w:gridCol w:w="3490"/>
        <w:gridCol w:w="3782"/>
        <w:gridCol w:w="1272"/>
        <w:gridCol w:w="2045"/>
      </w:tblGrid>
      <w:tr w:rsidR="00E662A1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проекта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параметры проекта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проекта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эффекты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Пахачи Олюторского муниципального района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представляющих интерес для первоочередного освоения, выбор </w:t>
            </w:r>
            <w:r>
              <w:rPr>
                <w:sz w:val="20"/>
                <w:szCs w:val="20"/>
              </w:rPr>
              <w:t>мест заложения поисково</w:t>
            </w:r>
            <w:r>
              <w:rPr>
                <w:sz w:val="20"/>
                <w:szCs w:val="20"/>
              </w:rPr>
              <w:softHyphen/>
              <w:t>разведочных скважин; бурение поисково-разведочных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оценки эксплуатационных запасов подземных вод;</w:t>
            </w:r>
          </w:p>
        </w:tc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подключение потребителей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централизованного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комплекса работ по установке водоразборных колонок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ВРК с одновременным строительством теплового тамбура колонки.</w:t>
            </w:r>
          </w:p>
        </w:tc>
        <w:tc>
          <w:tcPr>
            <w:tcW w:w="3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62A1" w:rsidRDefault="00E662A1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2016-2017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662A1"/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ПСД для строительства водопровода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eastAsia="en-US" w:bidi="en-US"/>
              </w:rPr>
              <w:t>L</w:t>
            </w:r>
            <w:r>
              <w:rPr>
                <w:sz w:val="20"/>
                <w:szCs w:val="20"/>
                <w:vertAlign w:val="superscript"/>
                <w:lang w:val="en-US" w:eastAsia="en-US" w:bidi="en-US"/>
              </w:rPr>
              <w:t>_</w:t>
            </w:r>
            <w:r>
              <w:rPr>
                <w:sz w:val="20"/>
                <w:szCs w:val="20"/>
                <w:lang w:val="en-US" w:eastAsia="en-US" w:bidi="en-US"/>
              </w:rPr>
              <w:t xml:space="preserve">10000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3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62A1" w:rsidRDefault="00E662A1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2018-2020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662A1"/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водопроводных сетей</w:t>
            </w:r>
          </w:p>
        </w:tc>
        <w:tc>
          <w:tcPr>
            <w:tcW w:w="3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3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62A1" w:rsidRDefault="00E662A1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2021-2024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662A1"/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7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локальных </w:t>
            </w:r>
            <w:r>
              <w:rPr>
                <w:sz w:val="20"/>
                <w:szCs w:val="20"/>
              </w:rPr>
              <w:t>очистных сооружений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30 м3/сут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требований экологической безопасности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Организованный вывоз ЖБО у населения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47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Утилизация ТБО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Ежегодное проведение работ по ликвидации территорий несанкционированного размещения ТБО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Уборка </w:t>
            </w:r>
            <w:r>
              <w:rPr>
                <w:sz w:val="20"/>
                <w:szCs w:val="20"/>
              </w:rPr>
              <w:t>твердых бытовых отходов на территории сельского поселения</w:t>
            </w:r>
          </w:p>
        </w:tc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требований экологической безопасности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2016-2035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негативного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воздействия ТБО на окружающую среду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и вывоз ТБО на полигон</w:t>
            </w:r>
          </w:p>
        </w:tc>
        <w:tc>
          <w:tcPr>
            <w:tcW w:w="3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3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2016-2035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исинератора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Утилизация несортированных ТБО</w:t>
            </w:r>
          </w:p>
        </w:tc>
        <w:tc>
          <w:tcPr>
            <w:tcW w:w="37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</w:tr>
    </w:tbl>
    <w:p w:rsidR="00E662A1" w:rsidRDefault="00E662A1">
      <w:pPr>
        <w:spacing w:line="14" w:lineRule="exact"/>
        <w:sectPr w:rsidR="00E662A1">
          <w:headerReference w:type="even" r:id="rId40"/>
          <w:headerReference w:type="default" r:id="rId41"/>
          <w:pgSz w:w="16840" w:h="11900" w:orient="landscape"/>
          <w:pgMar w:top="1179" w:right="529" w:bottom="1088" w:left="1590" w:header="0" w:footer="660" w:gutter="0"/>
          <w:cols w:space="720"/>
          <w:noEndnote/>
          <w:docGrid w:linePitch="360"/>
        </w:sectPr>
      </w:pPr>
    </w:p>
    <w:p w:rsidR="00E662A1" w:rsidRDefault="00EB4A9D">
      <w:pPr>
        <w:pStyle w:val="11"/>
        <w:keepNext/>
        <w:keepLines/>
        <w:shd w:val="clear" w:color="auto" w:fill="auto"/>
        <w:ind w:left="580"/>
      </w:pPr>
      <w:bookmarkStart w:id="93" w:name="bookmark93"/>
      <w:bookmarkStart w:id="94" w:name="bookmark94"/>
      <w:r>
        <w:lastRenderedPageBreak/>
        <w:t>12.Финансовая потребность для реализации программы</w:t>
      </w:r>
      <w:bookmarkEnd w:id="93"/>
      <w:bookmarkEnd w:id="94"/>
    </w:p>
    <w:p w:rsidR="00E662A1" w:rsidRDefault="00EB4A9D">
      <w:pPr>
        <w:pStyle w:val="1"/>
        <w:shd w:val="clear" w:color="auto" w:fill="auto"/>
        <w:ind w:firstLine="720"/>
      </w:pPr>
      <w:r>
        <w:t>В настоящем разделе содержится обоснование ежегодной динамики:</w:t>
      </w:r>
    </w:p>
    <w:p w:rsidR="00E662A1" w:rsidRDefault="00EB4A9D">
      <w:pPr>
        <w:pStyle w:val="1"/>
        <w:shd w:val="clear" w:color="auto" w:fill="auto"/>
        <w:spacing w:line="240" w:lineRule="auto"/>
        <w:ind w:left="720" w:hanging="340"/>
      </w:pPr>
      <w:r>
        <w:t xml:space="preserve">1. Совокупной </w:t>
      </w:r>
      <w:r>
        <w:t>потребности в капитальных вложениях для реализации всей программы инвестиционных проектов, устанавливающей перечни мероприятий по развитию систем электро-, тепло-, водоснабжения и водоотведения, а также объектов, используемых для утилизации, обезвреживания</w:t>
      </w:r>
      <w:r>
        <w:t xml:space="preserve"> и захоронения твердых бытовых отходов на территории МО СП «село Средние Пахачи»;</w:t>
      </w:r>
    </w:p>
    <w:p w:rsidR="00E662A1" w:rsidRDefault="00EB4A9D">
      <w:pPr>
        <w:pStyle w:val="1"/>
        <w:shd w:val="clear" w:color="auto" w:fill="auto"/>
        <w:spacing w:line="240" w:lineRule="auto"/>
        <w:ind w:left="720" w:hanging="340"/>
      </w:pPr>
      <w:r>
        <w:t>2. Величины изменения совокупных эксплуатационных затрат по каждой системе в целом в связи с реализацией проектов.</w:t>
      </w:r>
    </w:p>
    <w:p w:rsidR="00E662A1" w:rsidRDefault="00EB4A9D">
      <w:pPr>
        <w:pStyle w:val="1"/>
        <w:shd w:val="clear" w:color="auto" w:fill="auto"/>
        <w:ind w:firstLine="720"/>
      </w:pPr>
      <w:r>
        <w:t>Предметом обоснования являются инвестиционные проекты, пред</w:t>
      </w:r>
      <w:r>
        <w:t>полагающие поставку коммунальных услуг по регулируемым тарифам.</w:t>
      </w:r>
    </w:p>
    <w:p w:rsidR="00E662A1" w:rsidRDefault="00EB4A9D">
      <w:pPr>
        <w:pStyle w:val="1"/>
        <w:shd w:val="clear" w:color="auto" w:fill="auto"/>
        <w:ind w:firstLine="720"/>
      </w:pPr>
      <w:r>
        <w:t>Для приведения инвестиционных затрат к уровню цен соответствующих лет применены:</w:t>
      </w:r>
    </w:p>
    <w:p w:rsidR="00E662A1" w:rsidRDefault="00EB4A9D">
      <w:pPr>
        <w:pStyle w:val="1"/>
        <w:shd w:val="clear" w:color="auto" w:fill="auto"/>
        <w:ind w:firstLine="720"/>
      </w:pPr>
      <w:r>
        <w:t>Индексы-дефляторы инвестиций, установленные в «Прогнозе долгосрочного</w:t>
      </w:r>
    </w:p>
    <w:p w:rsidR="00E662A1" w:rsidRDefault="00EB4A9D">
      <w:pPr>
        <w:pStyle w:val="1"/>
        <w:shd w:val="clear" w:color="auto" w:fill="auto"/>
        <w:ind w:firstLine="0"/>
      </w:pPr>
      <w:r>
        <w:t>социально-экономического развития Российс</w:t>
      </w:r>
      <w:r>
        <w:t>кой Федерации на период до 2030 года», разработанном Министерством экономического развития РФ в 2013 году и утвержденном 08.11.2013;</w:t>
      </w:r>
    </w:p>
    <w:p w:rsidR="00E662A1" w:rsidRDefault="00EB4A9D">
      <w:pPr>
        <w:pStyle w:val="1"/>
        <w:shd w:val="clear" w:color="auto" w:fill="auto"/>
        <w:ind w:firstLine="720"/>
      </w:pPr>
      <w:r>
        <w:t>Данные о совокупной потребности в капитальных вложениях для реализации всей программы инвестиционных проектов на протяжении</w:t>
      </w:r>
      <w:r>
        <w:t xml:space="preserve"> прогнозного периода приведены в таблице 12-1.</w:t>
      </w:r>
    </w:p>
    <w:p w:rsidR="00E662A1" w:rsidRDefault="00EB4A9D">
      <w:pPr>
        <w:pStyle w:val="1"/>
        <w:shd w:val="clear" w:color="auto" w:fill="auto"/>
        <w:ind w:firstLine="720"/>
      </w:pPr>
      <w:r>
        <w:t>Объемы необходимых инвестиций с разделением по отраслям коммунального</w:t>
      </w:r>
    </w:p>
    <w:p w:rsidR="00E662A1" w:rsidRDefault="00EB4A9D">
      <w:pPr>
        <w:pStyle w:val="1"/>
        <w:shd w:val="clear" w:color="auto" w:fill="auto"/>
        <w:ind w:firstLine="0"/>
      </w:pPr>
      <w:r>
        <w:t>обеспечения следующие:</w:t>
      </w:r>
    </w:p>
    <w:p w:rsidR="00E662A1" w:rsidRDefault="00EB4A9D">
      <w:pPr>
        <w:pStyle w:val="1"/>
        <w:shd w:val="clear" w:color="auto" w:fill="auto"/>
        <w:spacing w:line="240" w:lineRule="auto"/>
        <w:ind w:left="1100" w:firstLine="0"/>
        <w:jc w:val="left"/>
      </w:pPr>
      <w:r>
        <w:rPr>
          <w:sz w:val="28"/>
          <w:szCs w:val="28"/>
        </w:rPr>
        <w:t>•</w:t>
      </w:r>
      <w:r>
        <w:t>Электроснабжение - 47,235 млн. руб.</w:t>
      </w:r>
    </w:p>
    <w:p w:rsidR="00E662A1" w:rsidRDefault="00EB4A9D">
      <w:pPr>
        <w:pStyle w:val="1"/>
        <w:shd w:val="clear" w:color="auto" w:fill="auto"/>
        <w:spacing w:line="240" w:lineRule="auto"/>
        <w:ind w:left="1100" w:firstLine="0"/>
        <w:jc w:val="left"/>
      </w:pPr>
      <w:r>
        <w:rPr>
          <w:sz w:val="28"/>
          <w:szCs w:val="28"/>
        </w:rPr>
        <w:t>•</w:t>
      </w:r>
      <w:r>
        <w:t>Теплоснабжение - 9,695 млн. руб.</w:t>
      </w:r>
    </w:p>
    <w:p w:rsidR="00E662A1" w:rsidRDefault="00EB4A9D">
      <w:pPr>
        <w:pStyle w:val="1"/>
        <w:shd w:val="clear" w:color="auto" w:fill="auto"/>
        <w:spacing w:line="240" w:lineRule="auto"/>
        <w:ind w:left="1100" w:firstLine="0"/>
        <w:jc w:val="left"/>
      </w:pPr>
      <w:r>
        <w:rPr>
          <w:sz w:val="28"/>
          <w:szCs w:val="28"/>
        </w:rPr>
        <w:t>•</w:t>
      </w:r>
      <w:r>
        <w:t>Водоснабжение - 35,270 млн. руб.</w:t>
      </w:r>
    </w:p>
    <w:p w:rsidR="00E662A1" w:rsidRDefault="00EB4A9D">
      <w:pPr>
        <w:pStyle w:val="1"/>
        <w:shd w:val="clear" w:color="auto" w:fill="auto"/>
        <w:spacing w:line="240" w:lineRule="auto"/>
        <w:ind w:left="1100" w:firstLine="0"/>
        <w:jc w:val="left"/>
      </w:pPr>
      <w:r>
        <w:rPr>
          <w:sz w:val="28"/>
          <w:szCs w:val="28"/>
        </w:rPr>
        <w:t>•</w:t>
      </w:r>
      <w:r>
        <w:t>Водоотведение - 2,547 млн. руб.</w:t>
      </w:r>
    </w:p>
    <w:p w:rsidR="00E662A1" w:rsidRDefault="00EB4A9D">
      <w:pPr>
        <w:pStyle w:val="1"/>
        <w:shd w:val="clear" w:color="auto" w:fill="auto"/>
        <w:spacing w:line="240" w:lineRule="auto"/>
        <w:ind w:left="1100" w:firstLine="0"/>
        <w:jc w:val="left"/>
      </w:pPr>
      <w:r>
        <w:rPr>
          <w:sz w:val="28"/>
          <w:szCs w:val="28"/>
        </w:rPr>
        <w:t>•</w:t>
      </w:r>
      <w:r>
        <w:t>Утилизация (захоронение) ТБО - 7,402 млн. руб.</w:t>
      </w:r>
    </w:p>
    <w:p w:rsidR="00E662A1" w:rsidRDefault="00EB4A9D">
      <w:pPr>
        <w:pStyle w:val="1"/>
        <w:shd w:val="clear" w:color="auto" w:fill="auto"/>
        <w:spacing w:after="100"/>
        <w:ind w:firstLine="720"/>
        <w:sectPr w:rsidR="00E662A1">
          <w:headerReference w:type="even" r:id="rId42"/>
          <w:headerReference w:type="default" r:id="rId43"/>
          <w:pgSz w:w="11900" w:h="16840"/>
          <w:pgMar w:top="1162" w:right="678" w:bottom="1162" w:left="816" w:header="0" w:footer="734" w:gutter="0"/>
          <w:cols w:space="720"/>
          <w:noEndnote/>
          <w:docGrid w:linePitch="360"/>
        </w:sectPr>
      </w:pPr>
      <w:r>
        <w:t>Объемы финансирования инвестиций по проектам Программы определены в ценах отчетного года, нос</w:t>
      </w:r>
      <w:r>
        <w:t>ят оценочный характер и подлежат ежегодному уточнению, исходя из возможностей бюджетов и степени реализации мероприятий. Финансовое обеспечение программных инвестиционных проектов может осуществляться за счет средств бюджетов всех уровней.</w:t>
      </w:r>
    </w:p>
    <w:p w:rsidR="00E662A1" w:rsidRDefault="00E662A1">
      <w:pPr>
        <w:spacing w:after="186" w:line="14" w:lineRule="exact"/>
      </w:pPr>
    </w:p>
    <w:p w:rsidR="00E662A1" w:rsidRDefault="00EB4A9D">
      <w:pPr>
        <w:pStyle w:val="a9"/>
        <w:shd w:val="clear" w:color="auto" w:fill="auto"/>
        <w:spacing w:line="360" w:lineRule="auto"/>
        <w:ind w:left="1469"/>
      </w:pPr>
      <w:r>
        <w:t>Таблица 12-1. С</w:t>
      </w:r>
      <w:r>
        <w:t>овокупная потребность в капитальных вложениях для реализации всей программы инвестиционных проектов на протяжении прогнозного периода.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9"/>
        <w:gridCol w:w="2544"/>
        <w:gridCol w:w="1277"/>
        <w:gridCol w:w="1051"/>
        <w:gridCol w:w="706"/>
        <w:gridCol w:w="710"/>
        <w:gridCol w:w="706"/>
        <w:gridCol w:w="610"/>
        <w:gridCol w:w="610"/>
        <w:gridCol w:w="610"/>
        <w:gridCol w:w="610"/>
        <w:gridCol w:w="610"/>
        <w:gridCol w:w="614"/>
        <w:gridCol w:w="610"/>
        <w:gridCol w:w="610"/>
        <w:gridCol w:w="672"/>
        <w:gridCol w:w="706"/>
        <w:gridCol w:w="2059"/>
      </w:tblGrid>
      <w:tr w:rsidR="00E662A1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Необходимые капитальные затраты, тыс. ру</w:t>
            </w:r>
            <w:r>
              <w:rPr>
                <w:sz w:val="20"/>
                <w:szCs w:val="20"/>
                <w:vertAlign w:val="superscript"/>
              </w:rPr>
              <w:t>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</w:t>
            </w:r>
          </w:p>
        </w:tc>
        <w:tc>
          <w:tcPr>
            <w:tcW w:w="8384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План-график мероприятий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Необходимые </w:t>
            </w:r>
            <w:r>
              <w:rPr>
                <w:sz w:val="20"/>
                <w:szCs w:val="20"/>
              </w:rPr>
              <w:t>капиталные затраты тыс. руб., в ценах соответствующих лет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НДС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>
              <w:rPr>
                <w:sz w:val="20"/>
                <w:szCs w:val="20"/>
              </w:rPr>
              <w:softHyphen/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</w:t>
            </w:r>
            <w:r>
              <w:rPr>
                <w:sz w:val="20"/>
                <w:szCs w:val="20"/>
              </w:rPr>
              <w:softHyphen/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НДС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81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left="68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Система электроснабжения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ДГУ на ДЭС-16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ДГУ на ДЭС-16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10570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ДГУ на ДЭС-16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10986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ограждающих конструкций здания ДЭС-16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разделительных конструкций здания ДЭС-16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складских и дежурных помещений ДЭС-16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1721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топливных трубопроводов в нутрии здания ДЭС-16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фундаментов под ДГ ДЭС- 16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помещений машинного зала №1 ДЭС-16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1649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северной стенки фасада здания ДЭС-16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двух торцевых стенок фасада здания ДЭС-16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кровли здания ДЭС-16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</w:t>
            </w:r>
          </w:p>
        </w:tc>
      </w:tr>
    </w:tbl>
    <w:p w:rsidR="00E662A1" w:rsidRDefault="00EB4A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9"/>
        <w:gridCol w:w="2544"/>
        <w:gridCol w:w="1277"/>
        <w:gridCol w:w="1051"/>
        <w:gridCol w:w="706"/>
        <w:gridCol w:w="710"/>
        <w:gridCol w:w="706"/>
        <w:gridCol w:w="610"/>
        <w:gridCol w:w="610"/>
        <w:gridCol w:w="610"/>
        <w:gridCol w:w="610"/>
        <w:gridCol w:w="610"/>
        <w:gridCol w:w="614"/>
        <w:gridCol w:w="610"/>
        <w:gridCol w:w="610"/>
        <w:gridCol w:w="672"/>
        <w:gridCol w:w="706"/>
        <w:gridCol w:w="2059"/>
      </w:tblGrid>
      <w:tr w:rsidR="00E662A1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Необходимые капитальные затраты, тыс. ру</w:t>
            </w:r>
            <w:r>
              <w:rPr>
                <w:sz w:val="20"/>
                <w:szCs w:val="20"/>
                <w:vertAlign w:val="superscript"/>
              </w:rPr>
              <w:t>б.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</w:t>
            </w:r>
          </w:p>
        </w:tc>
        <w:tc>
          <w:tcPr>
            <w:tcW w:w="8384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План-график мероприятий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Необходимые капиталные затраты тыс. руб., в ценах соответствующих лет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НДС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>
              <w:rPr>
                <w:sz w:val="20"/>
                <w:szCs w:val="20"/>
              </w:rPr>
              <w:softHyphen/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</w:t>
            </w:r>
            <w:r>
              <w:rPr>
                <w:sz w:val="20"/>
                <w:szCs w:val="20"/>
              </w:rPr>
              <w:softHyphen/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НДС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южной стенки фасада здания ДЭС- 16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системе электроснабжения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47235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81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left="69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Система теплоснабжения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здания котельной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блок котла типа КВр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сетей теплоснабжения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6197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системе теплоснабжения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9695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81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left="692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7.Системаа водоснабжения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Поиски источников хозяйственно-питьевого водоснабжения для с. Средние Пахачи Олюторского муниципального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15462,225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15949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комплекса работ по установке водоразборных колонок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ПСД для строительства водопровода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водопроводных сетей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17595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системе водоснабжения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35270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81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left="69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Система водоотведения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локальных очистных сооружений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2547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системе водоотведения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2547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581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Система обращения с ТБО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Ежегодное проведение работ по ликвидации территорий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</w:t>
            </w:r>
          </w:p>
        </w:tc>
      </w:tr>
    </w:tbl>
    <w:p w:rsidR="00E662A1" w:rsidRDefault="00EB4A9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9"/>
        <w:gridCol w:w="2544"/>
        <w:gridCol w:w="1277"/>
        <w:gridCol w:w="1051"/>
        <w:gridCol w:w="706"/>
        <w:gridCol w:w="710"/>
        <w:gridCol w:w="706"/>
        <w:gridCol w:w="610"/>
        <w:gridCol w:w="610"/>
        <w:gridCol w:w="610"/>
        <w:gridCol w:w="610"/>
        <w:gridCol w:w="610"/>
        <w:gridCol w:w="614"/>
        <w:gridCol w:w="610"/>
        <w:gridCol w:w="610"/>
        <w:gridCol w:w="672"/>
        <w:gridCol w:w="706"/>
        <w:gridCol w:w="2059"/>
      </w:tblGrid>
      <w:tr w:rsidR="00E662A1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Необходимые капитальные затраты, тыс. ру</w:t>
            </w:r>
            <w:r>
              <w:rPr>
                <w:sz w:val="20"/>
                <w:szCs w:val="20"/>
                <w:vertAlign w:val="superscript"/>
              </w:rPr>
              <w:t>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</w:t>
            </w:r>
          </w:p>
        </w:tc>
        <w:tc>
          <w:tcPr>
            <w:tcW w:w="8384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План-график мероприятий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Необходимые капиталные затраты тыс. руб., в ценах соответствующих лет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НДС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  <w:r>
              <w:rPr>
                <w:sz w:val="20"/>
                <w:szCs w:val="20"/>
              </w:rPr>
              <w:softHyphen/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</w:t>
            </w:r>
            <w:r>
              <w:rPr>
                <w:sz w:val="20"/>
                <w:szCs w:val="20"/>
              </w:rPr>
              <w:softHyphen/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НДС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несанкционированного размещения ТБО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и вывоз ТБО на полигон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котла- утилизатора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2658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системе обращения с ТБО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7402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всем системам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17868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102149</w:t>
            </w:r>
          </w:p>
        </w:tc>
      </w:tr>
    </w:tbl>
    <w:p w:rsidR="00E662A1" w:rsidRDefault="00EB4A9D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767455" cy="3017520"/>
            <wp:effectExtent l="0" t="0" r="0" b="0"/>
            <wp:docPr id="78" name="Picut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44"/>
                    <a:stretch/>
                  </pic:blipFill>
                  <pic:spPr>
                    <a:xfrm>
                      <a:off x="0" y="0"/>
                      <a:ext cx="3767455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2A1" w:rsidRDefault="00E662A1">
      <w:pPr>
        <w:spacing w:line="14" w:lineRule="exact"/>
        <w:sectPr w:rsidR="00E662A1">
          <w:headerReference w:type="even" r:id="rId45"/>
          <w:headerReference w:type="default" r:id="rId46"/>
          <w:pgSz w:w="16840" w:h="11900" w:orient="landscape"/>
          <w:pgMar w:top="1179" w:right="245" w:bottom="1026" w:left="783" w:header="0" w:footer="598" w:gutter="0"/>
          <w:cols w:space="720"/>
          <w:noEndnote/>
          <w:docGrid w:linePitch="360"/>
        </w:sectPr>
      </w:pPr>
    </w:p>
    <w:p w:rsidR="00E662A1" w:rsidRDefault="00EB4A9D">
      <w:pPr>
        <w:pStyle w:val="11"/>
        <w:keepNext/>
        <w:keepLines/>
        <w:shd w:val="clear" w:color="auto" w:fill="auto"/>
        <w:spacing w:after="180"/>
        <w:ind w:left="580"/>
      </w:pPr>
      <w:bookmarkStart w:id="95" w:name="bookmark95"/>
      <w:bookmarkStart w:id="96" w:name="bookmark96"/>
      <w:r>
        <w:lastRenderedPageBreak/>
        <w:t>13.Организация реализации проектов</w:t>
      </w:r>
      <w:bookmarkEnd w:id="95"/>
      <w:bookmarkEnd w:id="96"/>
    </w:p>
    <w:p w:rsidR="00E662A1" w:rsidRDefault="00EB4A9D">
      <w:pPr>
        <w:pStyle w:val="1"/>
        <w:shd w:val="clear" w:color="auto" w:fill="auto"/>
        <w:ind w:firstLine="720"/>
      </w:pPr>
      <w:r>
        <w:t>Инвестиционные проекты, включенные в Программу, могут быть реализованы в следующих формах:</w:t>
      </w:r>
    </w:p>
    <w:p w:rsidR="00E662A1" w:rsidRDefault="00EB4A9D">
      <w:pPr>
        <w:pStyle w:val="1"/>
        <w:shd w:val="clear" w:color="auto" w:fill="auto"/>
        <w:spacing w:line="223" w:lineRule="auto"/>
        <w:ind w:left="1440" w:hanging="340"/>
      </w:pPr>
      <w:r>
        <w:rPr>
          <w:sz w:val="28"/>
          <w:szCs w:val="28"/>
        </w:rPr>
        <w:t>•</w:t>
      </w:r>
      <w:r>
        <w:t>проекты, реализуемые действующими организациями;</w:t>
      </w:r>
    </w:p>
    <w:p w:rsidR="00E662A1" w:rsidRDefault="00EB4A9D">
      <w:pPr>
        <w:pStyle w:val="1"/>
        <w:shd w:val="clear" w:color="auto" w:fill="auto"/>
        <w:spacing w:line="240" w:lineRule="auto"/>
        <w:ind w:left="1440" w:hanging="340"/>
      </w:pPr>
      <w:r>
        <w:rPr>
          <w:sz w:val="28"/>
          <w:szCs w:val="28"/>
        </w:rPr>
        <w:t>•</w:t>
      </w:r>
      <w:r>
        <w:t>проекты, выставленные на конкур</w:t>
      </w:r>
      <w:r>
        <w:t>с для привлечения сторонних инвесторов (в том числе организации, индивидуальные предприниматели, по договору коммерческой концессии (подрядные организации, определенные на конкурсной основе);</w:t>
      </w:r>
    </w:p>
    <w:p w:rsidR="00E662A1" w:rsidRDefault="00EB4A9D">
      <w:pPr>
        <w:pStyle w:val="1"/>
        <w:shd w:val="clear" w:color="auto" w:fill="auto"/>
        <w:spacing w:line="230" w:lineRule="auto"/>
        <w:ind w:left="1440" w:hanging="340"/>
      </w:pPr>
      <w:r>
        <w:rPr>
          <w:sz w:val="28"/>
          <w:szCs w:val="28"/>
        </w:rPr>
        <w:t>•</w:t>
      </w:r>
      <w:r>
        <w:t>проекты, для реализации которых создаются организации с участие</w:t>
      </w:r>
      <w:r>
        <w:t>м муниципального образования;</w:t>
      </w:r>
    </w:p>
    <w:p w:rsidR="00E662A1" w:rsidRDefault="00EB4A9D">
      <w:pPr>
        <w:pStyle w:val="1"/>
        <w:shd w:val="clear" w:color="auto" w:fill="auto"/>
        <w:spacing w:line="230" w:lineRule="auto"/>
        <w:ind w:left="1440" w:hanging="340"/>
      </w:pPr>
      <w:r>
        <w:rPr>
          <w:sz w:val="28"/>
          <w:szCs w:val="28"/>
        </w:rPr>
        <w:t>•</w:t>
      </w:r>
      <w:r>
        <w:t>проекты, для реализации которых создаются организации с участием действующих ресурсоснабжающих организаций.</w:t>
      </w:r>
    </w:p>
    <w:p w:rsidR="00E662A1" w:rsidRDefault="00EB4A9D">
      <w:pPr>
        <w:pStyle w:val="1"/>
        <w:shd w:val="clear" w:color="auto" w:fill="auto"/>
        <w:ind w:firstLine="720"/>
      </w:pPr>
      <w:r>
        <w:t>Основной формой реализации Программы является разработка инвестиционных программ организаций коммунального комплекса;</w:t>
      </w:r>
      <w:r>
        <w:t xml:space="preserve"> организаций, осуществляющих регулируемые виды деятельности в сфере ресурсо и энергоснабжения.</w:t>
      </w:r>
    </w:p>
    <w:p w:rsidR="00E662A1" w:rsidRDefault="00EB4A9D">
      <w:pPr>
        <w:pStyle w:val="1"/>
        <w:shd w:val="clear" w:color="auto" w:fill="auto"/>
        <w:ind w:firstLine="720"/>
      </w:pPr>
      <w:r>
        <w:rPr>
          <w:b/>
          <w:bCs/>
        </w:rPr>
        <w:t>Особенности принятия инвестиционных программ организаций коммунального</w:t>
      </w:r>
    </w:p>
    <w:p w:rsidR="00E662A1" w:rsidRDefault="00EB4A9D">
      <w:pPr>
        <w:pStyle w:val="11"/>
        <w:keepNext/>
        <w:keepLines/>
        <w:shd w:val="clear" w:color="auto" w:fill="auto"/>
        <w:spacing w:after="0"/>
        <w:ind w:left="0"/>
      </w:pPr>
      <w:bookmarkStart w:id="97" w:name="bookmark97"/>
      <w:r>
        <w:t>комплекса.</w:t>
      </w:r>
      <w:bookmarkEnd w:id="97"/>
    </w:p>
    <w:p w:rsidR="00E662A1" w:rsidRDefault="00EB4A9D">
      <w:pPr>
        <w:pStyle w:val="1"/>
        <w:shd w:val="clear" w:color="auto" w:fill="auto"/>
        <w:ind w:firstLine="720"/>
      </w:pPr>
      <w:r>
        <w:t>Инвестиционная программа организации коммунального комплекса по развитию систем</w:t>
      </w:r>
      <w:r>
        <w:t>ы коммунальной инфраструктуры - определяемая органами местного самоуправления для организации коммунального комплекса программа финансирования строительства и (или) модернизации системы коммунальной инфраструктуры и объектов, используемых для утилизации (з</w:t>
      </w:r>
      <w:r>
        <w:t>ахоронения) бытовых отходов, в целях реализации программы комплексного развития систем коммунальной инфраструктуры (далее также - инвестиционная программа).</w:t>
      </w:r>
    </w:p>
    <w:p w:rsidR="00E662A1" w:rsidRDefault="00EB4A9D">
      <w:pPr>
        <w:pStyle w:val="1"/>
        <w:shd w:val="clear" w:color="auto" w:fill="auto"/>
        <w:ind w:firstLine="720"/>
      </w:pPr>
      <w:r>
        <w:t>Инвестиционные программы организаций коммунального комплекса утверждаются органами местного самоупр</w:t>
      </w:r>
      <w:r>
        <w:t>авления.</w:t>
      </w:r>
    </w:p>
    <w:p w:rsidR="00E662A1" w:rsidRDefault="00EB4A9D">
      <w:pPr>
        <w:pStyle w:val="1"/>
        <w:shd w:val="clear" w:color="auto" w:fill="auto"/>
        <w:ind w:firstLine="720"/>
      </w:pPr>
      <w:r>
        <w:t>Согласно требованиям Федерального закона от 30.12.2004 № 210-ФЗ «Об основах регулирования тарифов организаций коммунального комплекса» на основании программы комплексного развития систем коммунальной инфраструктуры органы местного самоуправления р</w:t>
      </w:r>
      <w:r>
        <w:t>азрабатывают технические задания на разработку инвестиционных программ организаций коммунального комплекса, на основании которых организации разрабатывают инвестиционные программы и определяют финансовые потребности на их реализацию.</w:t>
      </w:r>
    </w:p>
    <w:p w:rsidR="00E662A1" w:rsidRDefault="00EB4A9D">
      <w:pPr>
        <w:pStyle w:val="1"/>
        <w:shd w:val="clear" w:color="auto" w:fill="auto"/>
        <w:ind w:firstLine="720"/>
      </w:pPr>
      <w:r>
        <w:t>Источниками покрытия ф</w:t>
      </w:r>
      <w:r>
        <w:t xml:space="preserve">инансовых потребностей инвестиционных программ </w:t>
      </w:r>
      <w:r>
        <w:lastRenderedPageBreak/>
        <w:t xml:space="preserve">являются надбавки к тарифам для потребителей и плата за подключение к сетям инженерной инфраструктуры. Предложения о размере надбавки к ценам (тарифам) для потребителей и соответствующей надбавке к тарифам на </w:t>
      </w:r>
      <w:r>
        <w:t>товары и услуги организации коммунального комплекса, а также предложения о размерах тарифа на подключение к системе коммунальной инфраструктуры и тарифа организации коммунального комплекса на подключение подготавливает орган регулирования.</w:t>
      </w:r>
    </w:p>
    <w:p w:rsidR="00E662A1" w:rsidRDefault="00EB4A9D">
      <w:pPr>
        <w:pStyle w:val="1"/>
        <w:shd w:val="clear" w:color="auto" w:fill="auto"/>
        <w:ind w:firstLine="720"/>
      </w:pPr>
      <w:r>
        <w:rPr>
          <w:b/>
          <w:bCs/>
        </w:rPr>
        <w:t>Особенности прин</w:t>
      </w:r>
      <w:r>
        <w:rPr>
          <w:b/>
          <w:bCs/>
        </w:rPr>
        <w:t>ятия инвестиционных программ организаций,</w:t>
      </w:r>
    </w:p>
    <w:p w:rsidR="00E662A1" w:rsidRDefault="00EB4A9D">
      <w:pPr>
        <w:pStyle w:val="1"/>
        <w:shd w:val="clear" w:color="auto" w:fill="auto"/>
        <w:ind w:firstLine="0"/>
        <w:jc w:val="left"/>
      </w:pPr>
      <w:r>
        <w:rPr>
          <w:b/>
          <w:bCs/>
        </w:rPr>
        <w:t>осуществляющих регулируемые виды деятельности в сфере теплоснабжения.</w:t>
      </w:r>
    </w:p>
    <w:p w:rsidR="00E662A1" w:rsidRDefault="00EB4A9D">
      <w:pPr>
        <w:pStyle w:val="1"/>
        <w:shd w:val="clear" w:color="auto" w:fill="auto"/>
        <w:ind w:firstLine="720"/>
      </w:pPr>
      <w:r>
        <w:t>Инвестиционная программа организации, осуществляющей регулируемые виды деятельности в сфере теплоснабжения, - программа финансирования мероприят</w:t>
      </w:r>
      <w:r>
        <w:t>ий организации, осуществляющей регулируемые виды деятельности в сфере теплоснабжения, по строительству, капитальному ремонту, реконструкции и (или) модернизации источников тепловой энергии и (или) тепловых сетей в целях развития, повышения надежности и эне</w:t>
      </w:r>
      <w:r>
        <w:t>ргетической эффективности системы теплоснабжения, подключения теплопотребляющих установок потребителей тепловой энергии к системе теплоснабжения.</w:t>
      </w:r>
    </w:p>
    <w:p w:rsidR="00E662A1" w:rsidRDefault="00EB4A9D">
      <w:pPr>
        <w:pStyle w:val="1"/>
        <w:shd w:val="clear" w:color="auto" w:fill="auto"/>
        <w:ind w:firstLine="720"/>
      </w:pPr>
      <w:r>
        <w:t>Инвестиционные программы организаций, осуществляющих регулируемые виды деятельности в сфере теплоснабжения, со</w:t>
      </w:r>
      <w:r>
        <w:t>гласно требованиям Федерального закона от 27.07.2010 № 190-ФЗ «О теплоснабжении», утверждаются органами государственной власти субъектов Российской Федерации по согласованию с органами местного самоуправления.</w:t>
      </w:r>
    </w:p>
    <w:p w:rsidR="00E662A1" w:rsidRDefault="00EB4A9D">
      <w:pPr>
        <w:pStyle w:val="1"/>
        <w:shd w:val="clear" w:color="auto" w:fill="auto"/>
        <w:ind w:firstLine="720"/>
      </w:pPr>
      <w:r>
        <w:t>Правила согласования и утверждения инвестицион</w:t>
      </w:r>
      <w:r>
        <w:t>ных программ организаций, осуществляющих регулируемые виды деятельности в сфере теплоснабжения, утверждает Правительство Российской Федерации.</w:t>
      </w:r>
    </w:p>
    <w:p w:rsidR="00E662A1" w:rsidRDefault="00EB4A9D">
      <w:pPr>
        <w:pStyle w:val="1"/>
        <w:shd w:val="clear" w:color="auto" w:fill="auto"/>
        <w:ind w:firstLine="720"/>
      </w:pPr>
      <w:r>
        <w:t>Источниками покрытия финансовых потребностей инвестиционных программ организаций - производителей товаров и услуг</w:t>
      </w:r>
      <w:r>
        <w:t xml:space="preserve"> в сфере теплоснабжения определяются согласно Правилам, утвержденным Постановлением Правительства РФ от 23.07.2007 № 464 «Об утверждении правил финансирования инвестиционных программ организаций коммунального комплекса - производителей товаров и услуг в сф</w:t>
      </w:r>
      <w:r>
        <w:t>ере теплоснабжения».</w:t>
      </w:r>
    </w:p>
    <w:p w:rsidR="00E662A1" w:rsidRDefault="00EB4A9D">
      <w:pPr>
        <w:pStyle w:val="1"/>
        <w:shd w:val="clear" w:color="auto" w:fill="auto"/>
        <w:ind w:firstLine="720"/>
      </w:pPr>
      <w:r>
        <w:rPr>
          <w:b/>
          <w:bCs/>
        </w:rPr>
        <w:t>Особенности принятия инвестиционных программ субъектов электроэнергетики</w:t>
      </w:r>
    </w:p>
    <w:p w:rsidR="00E662A1" w:rsidRDefault="00EB4A9D">
      <w:pPr>
        <w:pStyle w:val="1"/>
        <w:shd w:val="clear" w:color="auto" w:fill="auto"/>
        <w:ind w:firstLine="720"/>
      </w:pPr>
      <w:r>
        <w:t>Инвестиционная программа субъектов электроэнергетики - совокупность всех намечаемых к реализации или реализуемых субъектом электроэнергетики инвестиционных проект</w:t>
      </w:r>
      <w:r>
        <w:t>ов.</w:t>
      </w:r>
    </w:p>
    <w:p w:rsidR="00E662A1" w:rsidRDefault="00EB4A9D">
      <w:pPr>
        <w:pStyle w:val="1"/>
        <w:shd w:val="clear" w:color="auto" w:fill="auto"/>
        <w:ind w:firstLine="720"/>
      </w:pPr>
      <w:r>
        <w:lastRenderedPageBreak/>
        <w:t>Правительство РФ в соответствии с требованиями Федерального закона от 26.03.2003 № 35 -ФЗ «Об электроэнергетике» устанавливает критерии отнесения субъектов электроэнергетики к числу субъектов, инвестиционные программы которых (включая определение источ</w:t>
      </w:r>
      <w:r>
        <w:t>ников их финансирования) утверждаются уполномоченным федеральным</w:t>
      </w:r>
    </w:p>
    <w:p w:rsidR="00E662A1" w:rsidRDefault="00EB4A9D">
      <w:pPr>
        <w:pStyle w:val="1"/>
        <w:shd w:val="clear" w:color="auto" w:fill="auto"/>
        <w:ind w:firstLine="0"/>
      </w:pPr>
      <w:r>
        <w:t>органом исполнительной власти и (или) органами исполнительной власти субъектов</w:t>
      </w:r>
    </w:p>
    <w:p w:rsidR="00E662A1" w:rsidRDefault="00EB4A9D">
      <w:pPr>
        <w:pStyle w:val="1"/>
        <w:shd w:val="clear" w:color="auto" w:fill="auto"/>
        <w:ind w:firstLine="0"/>
      </w:pPr>
      <w:r>
        <w:t>Российской Федерации, и порядок утверждения (в том числе порядок согласования с органами исполнительной власти с</w:t>
      </w:r>
      <w:r>
        <w:t>убъектов Российской Федерации) инвестиционных программ и осуществления контроля за реализацией таких программ.</w:t>
      </w:r>
    </w:p>
    <w:p w:rsidR="00E662A1" w:rsidRDefault="00EB4A9D">
      <w:pPr>
        <w:pStyle w:val="1"/>
        <w:shd w:val="clear" w:color="auto" w:fill="auto"/>
        <w:ind w:firstLine="720"/>
      </w:pPr>
      <w:r>
        <w:t xml:space="preserve">Правила утверждения инвестиционных программ субъектов электроэнергетики, в уставных капиталах которых участвует государство, и сетевых </w:t>
      </w:r>
      <w:r>
        <w:t>организаций утверждены Постановлением Правительства РФ от 01.12.2009 № 977.</w:t>
      </w:r>
    </w:p>
    <w:p w:rsidR="00E662A1" w:rsidRDefault="00EB4A9D">
      <w:pPr>
        <w:pStyle w:val="1"/>
        <w:shd w:val="clear" w:color="auto" w:fill="auto"/>
        <w:ind w:firstLine="720"/>
        <w:sectPr w:rsidR="00E662A1">
          <w:headerReference w:type="even" r:id="rId47"/>
          <w:headerReference w:type="default" r:id="rId48"/>
          <w:pgSz w:w="11900" w:h="16840"/>
          <w:pgMar w:top="1158" w:right="676" w:bottom="1907" w:left="814" w:header="0" w:footer="1479" w:gutter="0"/>
          <w:cols w:space="720"/>
          <w:noEndnote/>
          <w:docGrid w:linePitch="360"/>
        </w:sectPr>
      </w:pPr>
      <w:r>
        <w:t xml:space="preserve">Источниками покрытия финансовых потребностей инвестиционных программ субъектов электроэнергетики </w:t>
      </w:r>
      <w:r>
        <w:t>являются инвестиционные ресурсы, включаемые в регулируемые тарифы.</w:t>
      </w:r>
    </w:p>
    <w:p w:rsidR="00E662A1" w:rsidRDefault="00EB4A9D">
      <w:pPr>
        <w:pStyle w:val="11"/>
        <w:keepNext/>
        <w:keepLines/>
        <w:numPr>
          <w:ilvl w:val="0"/>
          <w:numId w:val="15"/>
        </w:numPr>
        <w:shd w:val="clear" w:color="auto" w:fill="auto"/>
        <w:spacing w:after="340" w:line="240" w:lineRule="auto"/>
        <w:ind w:left="960" w:hanging="380"/>
      </w:pPr>
      <w:bookmarkStart w:id="98" w:name="bookmark98"/>
      <w:bookmarkStart w:id="99" w:name="bookmark99"/>
      <w:r>
        <w:lastRenderedPageBreak/>
        <w:t>Программа инвестиционных проектов, тариф и плата за подключение (присоединении)</w:t>
      </w:r>
      <w:bookmarkEnd w:id="98"/>
      <w:bookmarkEnd w:id="99"/>
    </w:p>
    <w:p w:rsidR="00E662A1" w:rsidRDefault="00EB4A9D">
      <w:pPr>
        <w:pStyle w:val="1"/>
        <w:shd w:val="clear" w:color="auto" w:fill="auto"/>
        <w:ind w:firstLine="740"/>
      </w:pPr>
      <w:r>
        <w:t xml:space="preserve">Все инвестиционные проекты, предусмотренные программой комплексного развития коммунальной инфраструктуры МО </w:t>
      </w:r>
      <w:r>
        <w:t>СП «село Средние Пахачи», могут быть распределены на следующие группы:</w:t>
      </w:r>
    </w:p>
    <w:p w:rsidR="00E662A1" w:rsidRDefault="00EB4A9D">
      <w:pPr>
        <w:pStyle w:val="1"/>
        <w:numPr>
          <w:ilvl w:val="0"/>
          <w:numId w:val="16"/>
        </w:numPr>
        <w:shd w:val="clear" w:color="auto" w:fill="auto"/>
        <w:ind w:left="380" w:firstLine="0"/>
        <w:jc w:val="left"/>
      </w:pPr>
      <w:r>
        <w:t>Проекты, нацеленные на присоединение новых потребителей;</w:t>
      </w:r>
    </w:p>
    <w:p w:rsidR="00E662A1" w:rsidRDefault="00EB4A9D">
      <w:pPr>
        <w:pStyle w:val="1"/>
        <w:numPr>
          <w:ilvl w:val="0"/>
          <w:numId w:val="16"/>
        </w:numPr>
        <w:shd w:val="clear" w:color="auto" w:fill="auto"/>
        <w:spacing w:line="240" w:lineRule="auto"/>
        <w:ind w:left="380" w:firstLine="0"/>
        <w:jc w:val="left"/>
      </w:pPr>
      <w:r>
        <w:t>Проекты, обеспечивающие повышение надежности ресурсоснабжения;</w:t>
      </w:r>
    </w:p>
    <w:p w:rsidR="00E662A1" w:rsidRDefault="00EB4A9D">
      <w:pPr>
        <w:pStyle w:val="1"/>
        <w:numPr>
          <w:ilvl w:val="0"/>
          <w:numId w:val="16"/>
        </w:numPr>
        <w:shd w:val="clear" w:color="auto" w:fill="auto"/>
        <w:spacing w:line="240" w:lineRule="auto"/>
        <w:ind w:left="380" w:firstLine="0"/>
        <w:jc w:val="left"/>
      </w:pPr>
      <w:r>
        <w:t>Проекты, обеспечивающие выполнение экологических требований;</w:t>
      </w:r>
    </w:p>
    <w:p w:rsidR="00E662A1" w:rsidRDefault="00EB4A9D">
      <w:pPr>
        <w:pStyle w:val="1"/>
        <w:numPr>
          <w:ilvl w:val="0"/>
          <w:numId w:val="16"/>
        </w:numPr>
        <w:shd w:val="clear" w:color="auto" w:fill="auto"/>
        <w:spacing w:line="240" w:lineRule="auto"/>
        <w:ind w:left="380" w:firstLine="0"/>
        <w:jc w:val="left"/>
      </w:pPr>
      <w:r>
        <w:t>Проекты, обеспечивающие выполнение требований законодательства об</w:t>
      </w:r>
    </w:p>
    <w:p w:rsidR="00E662A1" w:rsidRDefault="00EB4A9D">
      <w:pPr>
        <w:pStyle w:val="1"/>
        <w:shd w:val="clear" w:color="auto" w:fill="auto"/>
        <w:spacing w:line="240" w:lineRule="auto"/>
        <w:ind w:firstLine="740"/>
      </w:pPr>
      <w:r>
        <w:t>энергосбережении.</w:t>
      </w:r>
    </w:p>
    <w:p w:rsidR="00E662A1" w:rsidRDefault="00EB4A9D">
      <w:pPr>
        <w:pStyle w:val="1"/>
        <w:shd w:val="clear" w:color="auto" w:fill="auto"/>
        <w:ind w:firstLine="740"/>
      </w:pPr>
      <w:r>
        <w:t>Деление проектов по критерию их экономической эффективности по величине срока окупаемости в данном случае не является возможным, т.к. большинство проектов нацелены на обесп</w:t>
      </w:r>
      <w:r>
        <w:t>ечение качественного и бесперебойного ресурсоснабжения потребителей, а также на выполнение требований законодательства по охране окружающей среды и энергосбережению вне зависимости от их экономической привлекательности, т.е. носят, прежде всего, социальный</w:t>
      </w:r>
      <w:r>
        <w:t xml:space="preserve"> характер.</w:t>
      </w:r>
    </w:p>
    <w:p w:rsidR="00E662A1" w:rsidRDefault="00EB4A9D">
      <w:pPr>
        <w:pStyle w:val="1"/>
        <w:shd w:val="clear" w:color="auto" w:fill="auto"/>
        <w:ind w:firstLine="740"/>
      </w:pPr>
      <w:r>
        <w:t>Распределение предлагаемых мероприятий в соответствии с целевым назначением сведено в таблице 14-1. По каждой группе проектов также приведены источники финансирования и организации, ответственные за исполнение данных проектов.</w:t>
      </w:r>
    </w:p>
    <w:p w:rsidR="00E662A1" w:rsidRDefault="00EB4A9D">
      <w:pPr>
        <w:pStyle w:val="1"/>
        <w:shd w:val="clear" w:color="auto" w:fill="auto"/>
        <w:ind w:firstLine="740"/>
      </w:pPr>
      <w:r>
        <w:t xml:space="preserve">Оценка совокупных </w:t>
      </w:r>
      <w:r>
        <w:t>инвестиционных и эксплуатационных затрат по каждой организации коммунального комплекса, по которой имеются проекты, на всем прогнозном периоде представлены в подразделе 14.2 данного раздела.</w:t>
      </w:r>
    </w:p>
    <w:p w:rsidR="00E662A1" w:rsidRDefault="00EB4A9D">
      <w:pPr>
        <w:pStyle w:val="1"/>
        <w:shd w:val="clear" w:color="auto" w:fill="auto"/>
        <w:ind w:firstLine="740"/>
      </w:pPr>
      <w:r>
        <w:t>Оценку уровней тарифов на каждый коммунальный ресурс произвести н</w:t>
      </w:r>
      <w:r>
        <w:t>е представляется возможным ввиду отсутствия функционирующих систем коммунального обеспечения на территории МО СП «село Средние Пахачи».</w:t>
      </w:r>
    </w:p>
    <w:p w:rsidR="00E662A1" w:rsidRDefault="00EB4A9D">
      <w:pPr>
        <w:pStyle w:val="a9"/>
        <w:shd w:val="clear" w:color="auto" w:fill="auto"/>
        <w:spacing w:line="360" w:lineRule="auto"/>
        <w:jc w:val="center"/>
      </w:pPr>
      <w:r>
        <w:t>Таблица 14-1.Распределение мероприятий в соответствии с целевым назначением.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68"/>
        <w:gridCol w:w="3154"/>
        <w:gridCol w:w="1421"/>
        <w:gridCol w:w="1488"/>
      </w:tblGrid>
      <w:tr w:rsidR="00E662A1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</w:t>
            </w:r>
            <w:r>
              <w:rPr>
                <w:sz w:val="20"/>
                <w:szCs w:val="20"/>
              </w:rPr>
              <w:t>ия, тыс.руб. (с НДС) в прогнозных ценах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left="340" w:hanging="3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Ответственная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финансирования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присоединение новых потребителей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теплоснабжения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здания котельной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left="340" w:hanging="3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СП «село Средние Пахачи»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блок котла типа КВр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2162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62A1" w:rsidRDefault="00E662A1"/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сетей теплоснабжения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662A1"/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</w:tr>
    </w:tbl>
    <w:p w:rsidR="00E662A1" w:rsidRDefault="00EB4A9D">
      <w:pPr>
        <w:pStyle w:val="a9"/>
        <w:shd w:val="clear" w:color="auto" w:fill="auto"/>
        <w:ind w:left="3854"/>
        <w:rPr>
          <w:sz w:val="20"/>
          <w:szCs w:val="20"/>
        </w:rPr>
      </w:pPr>
      <w:r>
        <w:rPr>
          <w:sz w:val="20"/>
          <w:szCs w:val="20"/>
        </w:rPr>
        <w:t>Система водоснабжения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68"/>
        <w:gridCol w:w="3154"/>
        <w:gridCol w:w="1421"/>
        <w:gridCol w:w="1488"/>
      </w:tblGrid>
      <w:tr w:rsidR="00E662A1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 мероприятия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вложения, тыс.руб. (с НДС) в прогнозных ценах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left="340" w:hanging="3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Ответственная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финансирования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Поиски источников хозяйственно- питьевого водоснабжения для с. Средние Пахачи Олюторского муниципального района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15462,225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left="340" w:hanging="3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СП «село Средние Пахачи»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комплекса работ по установке водоразборных колонок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662A1"/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ПСД для строительства водопровода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водопроводных сетей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обеспечивающие повышение надежности ресурсоснабжения и выполнение требований законодательства об энергосбережении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электроснабжения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ДГУ на ДЭС-16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ДГУ на ДЭС-16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9944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ДГУ на ДЭС-16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9750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ограждающих конструкций здания ДЭС-16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разделительных конструкций здания ДЭС-16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складских</w:t>
            </w:r>
            <w:r>
              <w:rPr>
                <w:sz w:val="20"/>
                <w:szCs w:val="20"/>
              </w:rPr>
              <w:t xml:space="preserve"> и дежурных помещений ДЭС-16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топливных трубопроводов в нутрии здания ДЭС-16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142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left="340" w:hanging="3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«Корякэнерго»</w:t>
            </w:r>
          </w:p>
        </w:tc>
        <w:tc>
          <w:tcPr>
            <w:tcW w:w="14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фундаментов под ДГ ДЭС-16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662A1"/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662A1"/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помещений машинного зала №1 ДЭС-16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северной стенки фасада здания ДЭС-16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двух торцевых стенок фасада здания ДЭС-16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кровли здания ДЭС- 16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южной стенки фасада здания ДЭС-16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обеспечивающие выполнение экологических требований.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обращения ТБО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Ежегодное проведение работ по ликвидации территорий несанкционированного размещения ТБО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left="340" w:hanging="3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СП «село Средние Пахачи»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 и вывоз ТБО на </w:t>
            </w:r>
            <w:r>
              <w:rPr>
                <w:sz w:val="20"/>
                <w:szCs w:val="20"/>
              </w:rPr>
              <w:t>полигон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котла-утилизатора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62A1" w:rsidRDefault="00E662A1"/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2A1" w:rsidRDefault="00E662A1">
            <w:pPr>
              <w:rPr>
                <w:sz w:val="10"/>
                <w:szCs w:val="10"/>
              </w:rPr>
            </w:pP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водоотведения</w:t>
            </w:r>
          </w:p>
        </w:tc>
      </w:tr>
      <w:tr w:rsidR="00E662A1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локальных очистных сооружений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left="340" w:hanging="3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СП «село Средние Пахачи»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</w:t>
            </w:r>
          </w:p>
          <w:p w:rsidR="00E662A1" w:rsidRDefault="00EB4A9D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</w:tr>
    </w:tbl>
    <w:p w:rsidR="00E662A1" w:rsidRDefault="00E662A1">
      <w:pPr>
        <w:spacing w:line="14" w:lineRule="exact"/>
        <w:sectPr w:rsidR="00E662A1">
          <w:pgSz w:w="11900" w:h="16840"/>
          <w:pgMar w:top="1162" w:right="677" w:bottom="1709" w:left="811" w:header="0" w:footer="1281" w:gutter="0"/>
          <w:cols w:space="720"/>
          <w:noEndnote/>
          <w:docGrid w:linePitch="360"/>
        </w:sectPr>
      </w:pPr>
    </w:p>
    <w:p w:rsidR="00E662A1" w:rsidRDefault="00EB4A9D">
      <w:pPr>
        <w:pStyle w:val="1"/>
        <w:numPr>
          <w:ilvl w:val="0"/>
          <w:numId w:val="15"/>
        </w:numPr>
        <w:shd w:val="clear" w:color="auto" w:fill="auto"/>
        <w:spacing w:after="340" w:line="240" w:lineRule="auto"/>
        <w:ind w:left="940" w:right="700" w:hanging="360"/>
      </w:pPr>
      <w:bookmarkStart w:id="100" w:name="bookmark100"/>
      <w:r>
        <w:rPr>
          <w:b/>
          <w:bCs/>
        </w:rPr>
        <w:lastRenderedPageBreak/>
        <w:t xml:space="preserve">Прогноз расходов населения на </w:t>
      </w:r>
      <w:r>
        <w:rPr>
          <w:b/>
          <w:bCs/>
        </w:rPr>
        <w:t>коммунальные ресурсы, расходов бюджета на социальную поддержку и субсидии, проверка доступности тарифов на коммунальные ресурсы</w:t>
      </w:r>
      <w:bookmarkEnd w:id="100"/>
    </w:p>
    <w:p w:rsidR="00E662A1" w:rsidRDefault="00EB4A9D">
      <w:pPr>
        <w:pStyle w:val="1"/>
        <w:shd w:val="clear" w:color="auto" w:fill="auto"/>
        <w:ind w:firstLine="720"/>
        <w:sectPr w:rsidR="00E662A1">
          <w:pgSz w:w="11900" w:h="16840"/>
          <w:pgMar w:top="1167" w:right="678" w:bottom="1167" w:left="821" w:header="0" w:footer="739" w:gutter="0"/>
          <w:cols w:space="720"/>
          <w:noEndnote/>
          <w:docGrid w:linePitch="360"/>
        </w:sectPr>
      </w:pPr>
      <w:r>
        <w:t>В связи с отсутствием на территории МО СП «село Средние Пахачи» централизованных систем тепло-, водоснабжен</w:t>
      </w:r>
      <w:r>
        <w:t>ия, водоотведения и необходимого количества исходной информации, произвести прогнозную оценку расходов населения на коммунальные услуги не представляется возможным.</w:t>
      </w:r>
    </w:p>
    <w:p w:rsidR="00E662A1" w:rsidRDefault="00EB4A9D">
      <w:pPr>
        <w:pStyle w:val="11"/>
        <w:keepNext/>
        <w:keepLines/>
        <w:numPr>
          <w:ilvl w:val="0"/>
          <w:numId w:val="15"/>
        </w:numPr>
        <w:shd w:val="clear" w:color="auto" w:fill="auto"/>
        <w:spacing w:after="180"/>
        <w:ind w:left="580"/>
      </w:pPr>
      <w:bookmarkStart w:id="101" w:name="bookmark101"/>
      <w:bookmarkStart w:id="102" w:name="bookmark102"/>
      <w:r>
        <w:lastRenderedPageBreak/>
        <w:t>Модель для расчета Программы</w:t>
      </w:r>
      <w:bookmarkEnd w:id="101"/>
      <w:bookmarkEnd w:id="102"/>
    </w:p>
    <w:p w:rsidR="00E662A1" w:rsidRDefault="00EB4A9D">
      <w:pPr>
        <w:pStyle w:val="1"/>
        <w:shd w:val="clear" w:color="auto" w:fill="auto"/>
        <w:spacing w:after="360"/>
        <w:ind w:firstLine="740"/>
      </w:pPr>
      <w:bookmarkStart w:id="103" w:name="bookmark103"/>
      <w:r>
        <w:t xml:space="preserve">Программа комплексного развития систем коммунальной </w:t>
      </w:r>
      <w:r>
        <w:t>инфраструктуры муниципального образования сельское поселение «село Средние Пахачи» на 2016-2034 годы разработана на основании исходно-разрешительной документации, предоставленной Администрацией муниципального образования, законодательной и нормативно</w:t>
      </w:r>
      <w:r>
        <w:softHyphen/>
        <w:t>техни</w:t>
      </w:r>
      <w:r>
        <w:t>ческой документации, действующей на момент разработки Программы на территории Российской Федерации, с применением вычислительных программ ПК.</w:t>
      </w:r>
      <w:bookmarkEnd w:id="103"/>
    </w:p>
    <w:p w:rsidR="00E662A1" w:rsidRDefault="00EB4A9D">
      <w:pPr>
        <w:pStyle w:val="11"/>
        <w:keepNext/>
        <w:keepLines/>
        <w:numPr>
          <w:ilvl w:val="1"/>
          <w:numId w:val="15"/>
        </w:numPr>
        <w:shd w:val="clear" w:color="auto" w:fill="auto"/>
        <w:spacing w:after="0" w:line="240" w:lineRule="auto"/>
        <w:ind w:left="580"/>
      </w:pPr>
      <w:bookmarkStart w:id="104" w:name="bookmark104"/>
      <w:r>
        <w:t>Перечень исходно-разрешительной документации, на основании которой</w:t>
      </w:r>
      <w:bookmarkEnd w:id="104"/>
    </w:p>
    <w:p w:rsidR="00E662A1" w:rsidRDefault="00EB4A9D">
      <w:pPr>
        <w:pStyle w:val="1"/>
        <w:shd w:val="clear" w:color="auto" w:fill="auto"/>
        <w:spacing w:after="340" w:line="240" w:lineRule="auto"/>
        <w:ind w:left="960" w:firstLine="0"/>
        <w:jc w:val="left"/>
      </w:pPr>
      <w:r>
        <w:rPr>
          <w:b/>
          <w:bCs/>
        </w:rPr>
        <w:t>разрабатывалась модель для расчета программы</w:t>
      </w:r>
    </w:p>
    <w:p w:rsidR="00E662A1" w:rsidRDefault="00EB4A9D">
      <w:pPr>
        <w:pStyle w:val="1"/>
        <w:numPr>
          <w:ilvl w:val="0"/>
          <w:numId w:val="17"/>
        </w:numPr>
        <w:shd w:val="clear" w:color="auto" w:fill="auto"/>
        <w:tabs>
          <w:tab w:val="left" w:pos="919"/>
        </w:tabs>
        <w:ind w:left="580" w:firstLine="0"/>
        <w:jc w:val="left"/>
      </w:pPr>
      <w:r>
        <w:t>Ге</w:t>
      </w:r>
      <w:r>
        <w:t>неральный план МО СП «село Средние Пахачи»;</w:t>
      </w:r>
    </w:p>
    <w:p w:rsidR="00E662A1" w:rsidRDefault="00EB4A9D">
      <w:pPr>
        <w:pStyle w:val="1"/>
        <w:numPr>
          <w:ilvl w:val="0"/>
          <w:numId w:val="17"/>
        </w:numPr>
        <w:shd w:val="clear" w:color="auto" w:fill="auto"/>
        <w:tabs>
          <w:tab w:val="left" w:pos="953"/>
        </w:tabs>
        <w:ind w:left="580" w:firstLine="0"/>
        <w:jc w:val="left"/>
      </w:pPr>
      <w:r>
        <w:t>Схема Теплоснабжения МО СП «село Средние Пахачи», утвержденная решением</w:t>
      </w:r>
    </w:p>
    <w:p w:rsidR="00E662A1" w:rsidRDefault="00EB4A9D">
      <w:pPr>
        <w:pStyle w:val="1"/>
        <w:shd w:val="clear" w:color="auto" w:fill="auto"/>
        <w:ind w:left="880" w:firstLine="0"/>
        <w:jc w:val="left"/>
      </w:pPr>
      <w:r>
        <w:t>Совета депутатов сельского поселения «село Средние Пахачи» №89 от 23.12.2014 г;</w:t>
      </w:r>
    </w:p>
    <w:p w:rsidR="00E662A1" w:rsidRDefault="00EB4A9D">
      <w:pPr>
        <w:pStyle w:val="1"/>
        <w:numPr>
          <w:ilvl w:val="0"/>
          <w:numId w:val="17"/>
        </w:numPr>
        <w:shd w:val="clear" w:color="auto" w:fill="auto"/>
        <w:tabs>
          <w:tab w:val="left" w:pos="953"/>
        </w:tabs>
        <w:ind w:left="580" w:firstLine="0"/>
        <w:jc w:val="left"/>
      </w:pPr>
      <w:r>
        <w:t>Исходная информация, предоставленная Администрацией МО СП «с</w:t>
      </w:r>
      <w:r>
        <w:t>ело Средние</w:t>
      </w:r>
    </w:p>
    <w:p w:rsidR="00E662A1" w:rsidRDefault="00EB4A9D">
      <w:pPr>
        <w:pStyle w:val="1"/>
        <w:shd w:val="clear" w:color="auto" w:fill="auto"/>
        <w:spacing w:after="360"/>
        <w:ind w:left="880" w:firstLine="0"/>
        <w:jc w:val="left"/>
      </w:pPr>
      <w:r>
        <w:t>Пахачи».</w:t>
      </w:r>
    </w:p>
    <w:p w:rsidR="00E662A1" w:rsidRDefault="00EB4A9D">
      <w:pPr>
        <w:pStyle w:val="11"/>
        <w:keepNext/>
        <w:keepLines/>
        <w:numPr>
          <w:ilvl w:val="1"/>
          <w:numId w:val="15"/>
        </w:numPr>
        <w:shd w:val="clear" w:color="auto" w:fill="auto"/>
        <w:spacing w:after="180"/>
        <w:ind w:left="580"/>
      </w:pPr>
      <w:bookmarkStart w:id="105" w:name="bookmark105"/>
      <w:bookmarkStart w:id="106" w:name="bookmark106"/>
      <w:r>
        <w:t>Перечень используемых вычислительных программ</w:t>
      </w:r>
      <w:bookmarkEnd w:id="105"/>
      <w:bookmarkEnd w:id="106"/>
    </w:p>
    <w:p w:rsidR="00E662A1" w:rsidRDefault="00EB4A9D">
      <w:pPr>
        <w:pStyle w:val="1"/>
        <w:shd w:val="clear" w:color="auto" w:fill="auto"/>
        <w:ind w:firstLine="740"/>
      </w:pPr>
      <w:r>
        <w:t xml:space="preserve">Модели для расчета и обоснования Программы комплексного развития систем коммунальной инфраструктуры МО СП «село Средние Пахачи» на 2016-2034 годы выполнены с помощью приложения ПК </w:t>
      </w:r>
      <w:r>
        <w:rPr>
          <w:lang w:val="en-US" w:eastAsia="en-US" w:bidi="en-US"/>
        </w:rPr>
        <w:t>Microsoft</w:t>
      </w:r>
      <w:r>
        <w:rPr>
          <w:lang w:val="en-US" w:eastAsia="en-US" w:bidi="en-US"/>
        </w:rPr>
        <w:t xml:space="preserve"> Excel.</w:t>
      </w:r>
    </w:p>
    <w:p w:rsidR="00E662A1" w:rsidRDefault="00EB4A9D">
      <w:pPr>
        <w:pStyle w:val="1"/>
        <w:shd w:val="clear" w:color="auto" w:fill="auto"/>
        <w:ind w:firstLine="740"/>
      </w:pPr>
      <w:r>
        <w:t>Модели представляют собой системы математических расчетов, позволяющих получить прогнозное значение того или иного параметра системы коммунального</w:t>
      </w:r>
    </w:p>
    <w:p w:rsidR="00E662A1" w:rsidRDefault="00EB4A9D">
      <w:pPr>
        <w:pStyle w:val="1"/>
        <w:shd w:val="clear" w:color="auto" w:fill="auto"/>
        <w:ind w:firstLine="0"/>
        <w:jc w:val="left"/>
      </w:pPr>
      <w:r>
        <w:t>хозяйства.</w:t>
      </w:r>
    </w:p>
    <w:p w:rsidR="00E662A1" w:rsidRDefault="00EB4A9D">
      <w:pPr>
        <w:pStyle w:val="1"/>
        <w:shd w:val="clear" w:color="auto" w:fill="auto"/>
        <w:ind w:firstLine="740"/>
      </w:pPr>
      <w:r>
        <w:t>Модель для расчета Программы, как правило, состоит из следующих этапов:</w:t>
      </w:r>
    </w:p>
    <w:p w:rsidR="00E662A1" w:rsidRDefault="00EB4A9D">
      <w:pPr>
        <w:pStyle w:val="1"/>
        <w:numPr>
          <w:ilvl w:val="0"/>
          <w:numId w:val="18"/>
        </w:numPr>
        <w:shd w:val="clear" w:color="auto" w:fill="auto"/>
        <w:tabs>
          <w:tab w:val="left" w:pos="1079"/>
        </w:tabs>
        <w:ind w:firstLine="740"/>
      </w:pPr>
      <w:r>
        <w:t xml:space="preserve">Введение исходных </w:t>
      </w:r>
      <w:r>
        <w:t>данных для расчета;</w:t>
      </w:r>
    </w:p>
    <w:p w:rsidR="00E662A1" w:rsidRDefault="00EB4A9D">
      <w:pPr>
        <w:pStyle w:val="1"/>
        <w:numPr>
          <w:ilvl w:val="0"/>
          <w:numId w:val="18"/>
        </w:numPr>
        <w:shd w:val="clear" w:color="auto" w:fill="auto"/>
        <w:tabs>
          <w:tab w:val="left" w:pos="1074"/>
        </w:tabs>
        <w:ind w:firstLine="740"/>
      </w:pPr>
      <w:r>
        <w:t>Выполнение расчетов на основании существующих методических указаний. Моделирование прогнозируемых процессов развития систем коммунальной инфраструктуры;</w:t>
      </w:r>
    </w:p>
    <w:p w:rsidR="00E662A1" w:rsidRDefault="00EB4A9D">
      <w:pPr>
        <w:pStyle w:val="1"/>
        <w:numPr>
          <w:ilvl w:val="0"/>
          <w:numId w:val="18"/>
        </w:numPr>
        <w:shd w:val="clear" w:color="auto" w:fill="auto"/>
        <w:tabs>
          <w:tab w:val="left" w:pos="1108"/>
        </w:tabs>
        <w:ind w:firstLine="740"/>
      </w:pPr>
      <w:r>
        <w:t>Получение и анализ результатов расчета;</w:t>
      </w:r>
    </w:p>
    <w:p w:rsidR="00E662A1" w:rsidRDefault="00EB4A9D">
      <w:pPr>
        <w:pStyle w:val="1"/>
        <w:numPr>
          <w:ilvl w:val="0"/>
          <w:numId w:val="18"/>
        </w:numPr>
        <w:shd w:val="clear" w:color="auto" w:fill="auto"/>
        <w:tabs>
          <w:tab w:val="left" w:pos="1108"/>
        </w:tabs>
        <w:spacing w:after="340"/>
        <w:ind w:firstLine="740"/>
      </w:pPr>
      <w:r>
        <w:t>Графическое отображение результатов расчета</w:t>
      </w:r>
      <w:r>
        <w:t>.</w:t>
      </w:r>
    </w:p>
    <w:p w:rsidR="00E662A1" w:rsidRDefault="00EB4A9D">
      <w:pPr>
        <w:pStyle w:val="1"/>
        <w:shd w:val="clear" w:color="auto" w:fill="auto"/>
        <w:ind w:firstLine="720"/>
      </w:pPr>
      <w:r>
        <w:lastRenderedPageBreak/>
        <w:t>Преимуществом описанной расчетной модели являются:</w:t>
      </w:r>
    </w:p>
    <w:p w:rsidR="00E662A1" w:rsidRDefault="00EB4A9D">
      <w:pPr>
        <w:pStyle w:val="1"/>
        <w:numPr>
          <w:ilvl w:val="0"/>
          <w:numId w:val="19"/>
        </w:numPr>
        <w:shd w:val="clear" w:color="auto" w:fill="auto"/>
        <w:ind w:firstLine="720"/>
      </w:pPr>
      <w:r>
        <w:t xml:space="preserve">Вариантность развития. Модель дает возможность получения прогнозных показателей состояния систем коммунальной инфраструктуры при различных условиях их развития, при изменении исходных или сценарных </w:t>
      </w:r>
      <w:r>
        <w:t>условий.</w:t>
      </w:r>
    </w:p>
    <w:p w:rsidR="00E662A1" w:rsidRDefault="00EB4A9D">
      <w:pPr>
        <w:pStyle w:val="1"/>
        <w:numPr>
          <w:ilvl w:val="0"/>
          <w:numId w:val="19"/>
        </w:numPr>
        <w:shd w:val="clear" w:color="auto" w:fill="auto"/>
        <w:ind w:firstLine="720"/>
      </w:pPr>
      <w:r>
        <w:t>Взаимозависимость условий. Модель характеризуется сложной структурой связей различных условий развития систем коммунальной инфраструктуры, что дает возможность визуализировать влияние тех или иных условий на итоговые показатели состояния систем.</w:t>
      </w:r>
    </w:p>
    <w:p w:rsidR="00E662A1" w:rsidRDefault="00EB4A9D">
      <w:pPr>
        <w:pStyle w:val="1"/>
        <w:numPr>
          <w:ilvl w:val="0"/>
          <w:numId w:val="19"/>
        </w:numPr>
        <w:shd w:val="clear" w:color="auto" w:fill="auto"/>
        <w:ind w:firstLine="720"/>
      </w:pPr>
      <w:r>
        <w:t>Доступность используемых приложений. Модели для расчета Программы</w:t>
      </w:r>
    </w:p>
    <w:p w:rsidR="00E662A1" w:rsidRDefault="00EB4A9D">
      <w:pPr>
        <w:pStyle w:val="1"/>
        <w:shd w:val="clear" w:color="auto" w:fill="auto"/>
        <w:ind w:firstLine="0"/>
        <w:jc w:val="left"/>
      </w:pPr>
      <w:r>
        <w:t xml:space="preserve">выполнены с помощью приложения ПК </w:t>
      </w:r>
      <w:r>
        <w:rPr>
          <w:lang w:val="en-US" w:eastAsia="en-US" w:bidi="en-US"/>
        </w:rPr>
        <w:t xml:space="preserve">Microsoft Excel, </w:t>
      </w:r>
      <w:r>
        <w:t>являющегося одним из самых</w:t>
      </w:r>
    </w:p>
    <w:p w:rsidR="00E662A1" w:rsidRDefault="00EB4A9D">
      <w:pPr>
        <w:pStyle w:val="1"/>
        <w:shd w:val="clear" w:color="auto" w:fill="auto"/>
        <w:ind w:firstLine="0"/>
        <w:jc w:val="left"/>
      </w:pPr>
      <w:r>
        <w:t>простых и доступных автоматизированных систем расчета.</w:t>
      </w:r>
    </w:p>
    <w:sectPr w:rsidR="00E662A1" w:rsidSect="00E662A1">
      <w:pgSz w:w="11900" w:h="16840"/>
      <w:pgMar w:top="1158" w:right="678" w:bottom="1888" w:left="816" w:header="0" w:footer="146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A9D" w:rsidRDefault="00EB4A9D" w:rsidP="00E662A1">
      <w:r>
        <w:separator/>
      </w:r>
    </w:p>
  </w:endnote>
  <w:endnote w:type="continuationSeparator" w:id="1">
    <w:p w:rsidR="00EB4A9D" w:rsidRDefault="00EB4A9D" w:rsidP="00E66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A9D" w:rsidRDefault="00EB4A9D"/>
  </w:footnote>
  <w:footnote w:type="continuationSeparator" w:id="1">
    <w:p w:rsidR="00EB4A9D" w:rsidRDefault="00EB4A9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A1" w:rsidRDefault="00E662A1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15.5pt;margin-top:26.8pt;width:5.75pt;height:9.85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662A1" w:rsidRDefault="00E662A1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  <w:fldSimple w:instr=" PAGE \* MERGEFORMAT ">
                  <w:r w:rsidR="0056642B" w:rsidRPr="0056642B">
                    <w:rPr>
                      <w:rFonts w:ascii="Calibri" w:eastAsia="Calibri" w:hAnsi="Calibri" w:cs="Calibri"/>
                      <w:noProof/>
                      <w:sz w:val="22"/>
                      <w:szCs w:val="22"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A1" w:rsidRDefault="00E662A1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454.35pt;margin-top:16.2pt;width:11.3pt;height:9.6pt;z-index:-18874404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662A1" w:rsidRDefault="00E662A1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  <w:fldSimple w:instr=" PAGE \* MERGEFORMAT ">
                  <w:r w:rsidR="0056642B" w:rsidRPr="0056642B">
                    <w:rPr>
                      <w:rFonts w:ascii="Calibri" w:eastAsia="Calibri" w:hAnsi="Calibri" w:cs="Calibri"/>
                      <w:noProof/>
                      <w:sz w:val="22"/>
                      <w:szCs w:val="22"/>
                    </w:rPr>
                    <w:t>26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A1" w:rsidRDefault="00E662A1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454.35pt;margin-top:16.2pt;width:11.3pt;height:9.6pt;z-index:-18874404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662A1" w:rsidRDefault="00E662A1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  <w:fldSimple w:instr=" PAGE \* MERGEFORMAT ">
                  <w:r w:rsidR="0056642B" w:rsidRPr="0056642B">
                    <w:rPr>
                      <w:rFonts w:ascii="Calibri" w:eastAsia="Calibri" w:hAnsi="Calibri" w:cs="Calibri"/>
                      <w:noProof/>
                      <w:sz w:val="22"/>
                      <w:szCs w:val="22"/>
                    </w:rPr>
                    <w:t>25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A1" w:rsidRDefault="00E662A1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95.45pt;margin-top:16.1pt;width:11.3pt;height:9.85pt;z-index:-18874404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662A1" w:rsidRDefault="00E662A1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  <w:fldSimple w:instr=" PAGE \* MERGEFORMAT ">
                  <w:r w:rsidR="0056642B" w:rsidRPr="0056642B">
                    <w:rPr>
                      <w:rFonts w:ascii="Calibri" w:eastAsia="Calibri" w:hAnsi="Calibri" w:cs="Calibri"/>
                      <w:noProof/>
                      <w:sz w:val="22"/>
                      <w:szCs w:val="22"/>
                    </w:rPr>
                    <w:t>44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A1" w:rsidRDefault="00E662A1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295.45pt;margin-top:16.1pt;width:11.3pt;height:9.85pt;z-index:-18874404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662A1" w:rsidRDefault="00E662A1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  <w:fldSimple w:instr=" PAGE \* MERGEFORMAT ">
                  <w:r w:rsidR="0056642B" w:rsidRPr="0056642B">
                    <w:rPr>
                      <w:rFonts w:ascii="Calibri" w:eastAsia="Calibri" w:hAnsi="Calibri" w:cs="Calibri"/>
                      <w:noProof/>
                      <w:sz w:val="22"/>
                      <w:szCs w:val="22"/>
                    </w:rPr>
                    <w:t>45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A1" w:rsidRDefault="00E662A1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437.55pt;margin-top:16.25pt;width:11.3pt;height:9.6pt;z-index:-18874403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662A1" w:rsidRDefault="00E662A1">
                <w:pPr>
                  <w:pStyle w:val="ad"/>
                  <w:shd w:val="clear" w:color="auto" w:fill="auto"/>
                </w:pPr>
                <w:fldSimple w:instr=" PAGE \* MERGEFORMAT ">
                  <w:r w:rsidR="0056642B">
                    <w:rPr>
                      <w:noProof/>
                    </w:rPr>
                    <w:t>46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A1" w:rsidRDefault="00E662A1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437.55pt;margin-top:16.25pt;width:11.3pt;height:9.6pt;z-index:-18874403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662A1" w:rsidRDefault="00E662A1">
                <w:pPr>
                  <w:pStyle w:val="ad"/>
                  <w:shd w:val="clear" w:color="auto" w:fill="auto"/>
                </w:pPr>
                <w:fldSimple w:instr=" PAGE \* MERGEFORMAT ">
                  <w:r w:rsidR="0056642B">
                    <w:rPr>
                      <w:noProof/>
                    </w:rPr>
                    <w:t>47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A1" w:rsidRDefault="00E662A1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7" type="#_x0000_t202" style="position:absolute;margin-left:295.45pt;margin-top:16.1pt;width:11.3pt;height:9.85pt;z-index:-18874403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662A1" w:rsidRDefault="00E662A1">
                <w:pPr>
                  <w:pStyle w:val="ad"/>
                  <w:shd w:val="clear" w:color="auto" w:fill="auto"/>
                </w:pPr>
                <w:fldSimple w:instr=" PAGE \* MERGEFORMAT ">
                  <w:r w:rsidR="0056642B">
                    <w:rPr>
                      <w:noProof/>
                    </w:rPr>
                    <w:t>48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A1" w:rsidRDefault="00E662A1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5" type="#_x0000_t202" style="position:absolute;margin-left:295.45pt;margin-top:16.1pt;width:11.3pt;height:9.85pt;z-index:-18874403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662A1" w:rsidRDefault="00E662A1">
                <w:pPr>
                  <w:pStyle w:val="ad"/>
                  <w:shd w:val="clear" w:color="auto" w:fill="auto"/>
                </w:pPr>
                <w:fldSimple w:instr=" PAGE \* MERGEFORMAT ">
                  <w:r w:rsidR="0056642B">
                    <w:rPr>
                      <w:noProof/>
                    </w:rPr>
                    <w:t>49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A1" w:rsidRDefault="00E662A1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3" type="#_x0000_t202" style="position:absolute;margin-left:454.35pt;margin-top:16.25pt;width:11.3pt;height:9.6pt;z-index:-18874402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662A1" w:rsidRDefault="00E662A1">
                <w:pPr>
                  <w:pStyle w:val="ad"/>
                  <w:shd w:val="clear" w:color="auto" w:fill="auto"/>
                </w:pPr>
                <w:fldSimple w:instr=" PAGE \* MERGEFORMAT ">
                  <w:r w:rsidR="0056642B">
                    <w:rPr>
                      <w:noProof/>
                    </w:rPr>
                    <w:t>50</w:t>
                  </w:r>
                </w:fldSimple>
              </w:p>
            </w:txbxContent>
          </v:textbox>
          <w10:wrap anchorx="page" anchory="page"/>
        </v:shape>
      </w:pict>
    </w:r>
    <w:r>
      <w:pict>
        <v:shape id="_x0000_s1075" type="#_x0000_t202" style="position:absolute;margin-left:113.55pt;margin-top:73.85pt;width:671.05pt;height:11.75pt;z-index:-18874402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662A1" w:rsidRDefault="00EB4A9D">
                <w:pPr>
                  <w:pStyle w:val="ad"/>
                  <w:shd w:val="clear" w:color="auto" w:fill="auto"/>
                  <w:rPr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Таблица 6-1.Мероприятия, направленные на развитие системы электроснабжения сельского поселения Средние Пахачи.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A1" w:rsidRDefault="00E662A1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9" type="#_x0000_t202" style="position:absolute;margin-left:454.35pt;margin-top:16.25pt;width:11.3pt;height:9.6pt;z-index:-18874403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662A1" w:rsidRDefault="00E662A1">
                <w:pPr>
                  <w:pStyle w:val="ad"/>
                  <w:shd w:val="clear" w:color="auto" w:fill="auto"/>
                </w:pPr>
                <w:fldSimple w:instr=" PAGE \* MERGEFORMAT ">
                  <w:r w:rsidR="0056642B">
                    <w:rPr>
                      <w:noProof/>
                    </w:rPr>
                    <w:t>49</w:t>
                  </w:r>
                </w:fldSimple>
              </w:p>
            </w:txbxContent>
          </v:textbox>
          <w10:wrap anchorx="page" anchory="page"/>
        </v:shape>
      </w:pict>
    </w:r>
    <w:r>
      <w:pict>
        <v:shape id="_x0000_s1071" type="#_x0000_t202" style="position:absolute;margin-left:113.55pt;margin-top:73.85pt;width:671.05pt;height:11.75pt;z-index:-18874402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662A1" w:rsidRDefault="00EB4A9D">
                <w:pPr>
                  <w:pStyle w:val="ad"/>
                  <w:shd w:val="clear" w:color="auto" w:fill="auto"/>
                  <w:rPr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Таблица 6-1.Мероприятия, направленные на развитие системы электроснабжения сельского поселения Средние Пахачи.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A1" w:rsidRDefault="00E662A1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5.5pt;margin-top:26.8pt;width:5.75pt;height:9.85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662A1" w:rsidRDefault="00E662A1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  <w:fldSimple w:instr=" PAGE \* MERGEFORMAT ">
                  <w:r w:rsidR="0056642B" w:rsidRPr="0056642B">
                    <w:rPr>
                      <w:rFonts w:ascii="Calibri" w:eastAsia="Calibri" w:hAnsi="Calibri" w:cs="Calibri"/>
                      <w:noProof/>
                      <w:sz w:val="22"/>
                      <w:szCs w:val="22"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A1" w:rsidRDefault="00E662A1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1" type="#_x0000_t202" style="position:absolute;margin-left:295.45pt;margin-top:16.1pt;width:11.3pt;height:9.85pt;z-index:-18874401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662A1" w:rsidRDefault="00E662A1">
                <w:pPr>
                  <w:pStyle w:val="ad"/>
                  <w:shd w:val="clear" w:color="auto" w:fill="auto"/>
                </w:pPr>
                <w:fldSimple w:instr=" PAGE \* MERGEFORMAT ">
                  <w:r w:rsidR="0056642B">
                    <w:rPr>
                      <w:noProof/>
                    </w:rPr>
                    <w:t>52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A1" w:rsidRDefault="00E662A1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7" type="#_x0000_t202" style="position:absolute;margin-left:454.35pt;margin-top:16.25pt;width:11.3pt;height:9.6pt;z-index:-18874402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662A1" w:rsidRDefault="00E662A1">
                <w:pPr>
                  <w:pStyle w:val="ad"/>
                  <w:shd w:val="clear" w:color="auto" w:fill="auto"/>
                </w:pPr>
                <w:fldSimple w:instr=" PAGE \* MERGEFORMAT ">
                  <w:r w:rsidR="0056642B">
                    <w:rPr>
                      <w:noProof/>
                    </w:rPr>
                    <w:t>51</w:t>
                  </w:r>
                </w:fldSimple>
              </w:p>
            </w:txbxContent>
          </v:textbox>
          <w10:wrap anchorx="page" anchory="page"/>
        </v:shape>
      </w:pict>
    </w:r>
    <w:r>
      <w:pict>
        <v:shape id="_x0000_s1079" type="#_x0000_t202" style="position:absolute;margin-left:113.55pt;margin-top:73.85pt;width:656.15pt;height:11.75pt;z-index:-18874402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662A1" w:rsidRDefault="00EB4A9D">
                <w:pPr>
                  <w:pStyle w:val="ad"/>
                  <w:shd w:val="clear" w:color="auto" w:fill="auto"/>
                  <w:rPr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Таблица 7-1.Мероприятия, направленные на развитие системы теплоснабжения сельского поселения Средние Пахачи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A1" w:rsidRDefault="00E662A1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8" type="#_x0000_t202" style="position:absolute;margin-left:454.35pt;margin-top:16.25pt;width:11.3pt;height:9.6pt;z-index:-18874401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662A1" w:rsidRDefault="00E662A1">
                <w:pPr>
                  <w:pStyle w:val="ad"/>
                  <w:shd w:val="clear" w:color="auto" w:fill="auto"/>
                </w:pPr>
                <w:fldSimple w:instr=" PAGE \* MERGEFORMAT ">
                  <w:r w:rsidR="0056642B">
                    <w:rPr>
                      <w:noProof/>
                    </w:rPr>
                    <w:t>54</w:t>
                  </w:r>
                </w:fldSimple>
              </w:p>
            </w:txbxContent>
          </v:textbox>
          <w10:wrap anchorx="page" anchory="page"/>
        </v:shape>
      </w:pict>
    </w:r>
    <w:r>
      <w:pict>
        <v:shape id="_x0000_s1090" type="#_x0000_t202" style="position:absolute;margin-left:113.55pt;margin-top:73.85pt;width:600.25pt;height:11.75pt;z-index:-18874401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662A1" w:rsidRDefault="00EB4A9D">
                <w:pPr>
                  <w:pStyle w:val="ad"/>
                  <w:shd w:val="clear" w:color="auto" w:fill="auto"/>
                  <w:rPr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 xml:space="preserve">Таблица 8-1.Мероприятия, </w:t>
                </w: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направленные на развитие водоснабжения сельского поселения Средние Пахачи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A1" w:rsidRDefault="00E662A1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4" type="#_x0000_t202" style="position:absolute;margin-left:454.35pt;margin-top:16.25pt;width:11.3pt;height:9.6pt;z-index:-18874401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662A1" w:rsidRDefault="00E662A1">
                <w:pPr>
                  <w:pStyle w:val="ad"/>
                  <w:shd w:val="clear" w:color="auto" w:fill="auto"/>
                </w:pPr>
                <w:fldSimple w:instr=" PAGE \* MERGEFORMAT ">
                  <w:r w:rsidR="0056642B">
                    <w:rPr>
                      <w:noProof/>
                    </w:rPr>
                    <w:t>53</w:t>
                  </w:r>
                </w:fldSimple>
              </w:p>
            </w:txbxContent>
          </v:textbox>
          <w10:wrap anchorx="page" anchory="page"/>
        </v:shape>
      </w:pict>
    </w:r>
    <w:r>
      <w:pict>
        <v:shape id="_x0000_s1086" type="#_x0000_t202" style="position:absolute;margin-left:113.55pt;margin-top:73.85pt;width:600.25pt;height:11.75pt;z-index:-18874401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662A1" w:rsidRDefault="00EB4A9D">
                <w:pPr>
                  <w:pStyle w:val="ad"/>
                  <w:shd w:val="clear" w:color="auto" w:fill="auto"/>
                  <w:rPr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  <w:t>Таблица 8-1.Мероприятия, направленные на развитие водоснабжения сельского поселения Средние Пахачи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A1" w:rsidRDefault="00E662A1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4" type="#_x0000_t202" style="position:absolute;margin-left:295.45pt;margin-top:16.1pt;width:11.3pt;height:9.85pt;z-index:-18874400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662A1" w:rsidRDefault="00E662A1">
                <w:pPr>
                  <w:pStyle w:val="ad"/>
                  <w:shd w:val="clear" w:color="auto" w:fill="auto"/>
                </w:pPr>
                <w:fldSimple w:instr=" PAGE \* MERGEFORMAT ">
                  <w:r w:rsidR="0056642B">
                    <w:rPr>
                      <w:noProof/>
                    </w:rPr>
                    <w:t>56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A1" w:rsidRDefault="00E662A1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2" type="#_x0000_t202" style="position:absolute;margin-left:295.45pt;margin-top:16.1pt;width:11.3pt;height:9.85pt;z-index:-18874400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662A1" w:rsidRDefault="00E662A1">
                <w:pPr>
                  <w:pStyle w:val="ad"/>
                  <w:shd w:val="clear" w:color="auto" w:fill="auto"/>
                </w:pPr>
                <w:fldSimple w:instr=" PAGE \* MERGEFORMAT ">
                  <w:r w:rsidR="0056642B">
                    <w:rPr>
                      <w:noProof/>
                    </w:rPr>
                    <w:t>55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A1" w:rsidRDefault="00E662A1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8" type="#_x0000_t202" style="position:absolute;margin-left:454.35pt;margin-top:16.2pt;width:11.3pt;height:9.6pt;z-index:-18874400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662A1" w:rsidRDefault="00E662A1">
                <w:pPr>
                  <w:pStyle w:val="ad"/>
                  <w:shd w:val="clear" w:color="auto" w:fill="auto"/>
                </w:pPr>
                <w:fldSimple w:instr=" PAGE \* MERGEFORMAT ">
                  <w:r w:rsidR="0056642B">
                    <w:rPr>
                      <w:noProof/>
                    </w:rPr>
                    <w:t>58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A1" w:rsidRDefault="00E662A1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6" type="#_x0000_t202" style="position:absolute;margin-left:454.35pt;margin-top:16.2pt;width:11.3pt;height:9.6pt;z-index:-18874400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662A1" w:rsidRDefault="00E662A1">
                <w:pPr>
                  <w:pStyle w:val="ad"/>
                  <w:shd w:val="clear" w:color="auto" w:fill="auto"/>
                </w:pPr>
                <w:fldSimple w:instr=" PAGE \* MERGEFORMAT ">
                  <w:r w:rsidR="0056642B">
                    <w:rPr>
                      <w:noProof/>
                    </w:rPr>
                    <w:t>57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A1" w:rsidRDefault="00E662A1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2" type="#_x0000_t202" style="position:absolute;margin-left:295.45pt;margin-top:16.1pt;width:11.3pt;height:9.85pt;z-index:-18874399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662A1" w:rsidRDefault="00E662A1">
                <w:pPr>
                  <w:pStyle w:val="ad"/>
                  <w:shd w:val="clear" w:color="auto" w:fill="auto"/>
                </w:pPr>
                <w:fldSimple w:instr=" PAGE \* MERGEFORMAT ">
                  <w:r w:rsidR="0056642B">
                    <w:rPr>
                      <w:noProof/>
                    </w:rPr>
                    <w:t>58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A1" w:rsidRDefault="00E662A1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0" type="#_x0000_t202" style="position:absolute;margin-left:295.45pt;margin-top:16.1pt;width:11.3pt;height:9.85pt;z-index:-18874400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662A1" w:rsidRDefault="00E662A1">
                <w:pPr>
                  <w:pStyle w:val="ad"/>
                  <w:shd w:val="clear" w:color="auto" w:fill="auto"/>
                </w:pPr>
                <w:fldSimple w:instr=" PAGE \* MERGEFORMAT ">
                  <w:r w:rsidR="0056642B">
                    <w:rPr>
                      <w:noProof/>
                    </w:rPr>
                    <w:t>59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A1" w:rsidRDefault="00E662A1">
    <w:pPr>
      <w:spacing w:line="14" w:lineRule="exact"/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A1" w:rsidRDefault="00E662A1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7" type="#_x0000_t202" style="position:absolute;margin-left:454.35pt;margin-top:16.2pt;width:11.3pt;height:9.6pt;z-index:-18874399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662A1" w:rsidRDefault="00E662A1">
                <w:pPr>
                  <w:pStyle w:val="ad"/>
                  <w:shd w:val="clear" w:color="auto" w:fill="auto"/>
                </w:pPr>
                <w:fldSimple w:instr=" PAGE \* MERGEFORMAT ">
                  <w:r w:rsidR="0056642B">
                    <w:rPr>
                      <w:noProof/>
                    </w:rPr>
                    <w:t>62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A1" w:rsidRDefault="00E662A1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5" type="#_x0000_t202" style="position:absolute;margin-left:454.35pt;margin-top:16.2pt;width:11.3pt;height:9.6pt;z-index:-18874399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662A1" w:rsidRDefault="00E662A1">
                <w:pPr>
                  <w:pStyle w:val="ad"/>
                  <w:shd w:val="clear" w:color="auto" w:fill="auto"/>
                </w:pPr>
                <w:fldSimple w:instr=" PAGE \* MERGEFORMAT ">
                  <w:r w:rsidR="0056642B">
                    <w:rPr>
                      <w:noProof/>
                    </w:rPr>
                    <w:t>61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A1" w:rsidRDefault="00E662A1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1" type="#_x0000_t202" style="position:absolute;margin-left:295.3pt;margin-top:16.1pt;width:11.3pt;height:9.85pt;z-index:-18874399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662A1" w:rsidRDefault="00E662A1">
                <w:pPr>
                  <w:pStyle w:val="ad"/>
                  <w:shd w:val="clear" w:color="auto" w:fill="auto"/>
                </w:pPr>
                <w:fldSimple w:instr=" PAGE \* MERGEFORMAT ">
                  <w:r w:rsidR="0056642B">
                    <w:rPr>
                      <w:noProof/>
                    </w:rPr>
                    <w:t>70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A1" w:rsidRDefault="00E662A1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9" type="#_x0000_t202" style="position:absolute;margin-left:295.3pt;margin-top:16.1pt;width:11.3pt;height:9.85pt;z-index:-18874399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662A1" w:rsidRDefault="00E662A1">
                <w:pPr>
                  <w:pStyle w:val="ad"/>
                  <w:shd w:val="clear" w:color="auto" w:fill="auto"/>
                </w:pPr>
                <w:fldSimple w:instr=" PAGE \* MERGEFORMAT ">
                  <w:r w:rsidR="0056642B">
                    <w:rPr>
                      <w:noProof/>
                    </w:rPr>
                    <w:t>69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A1" w:rsidRDefault="00E662A1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97.5pt;margin-top:16.1pt;width:11.3pt;height:9.85pt;z-index:-188744057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662A1" w:rsidRDefault="00E662A1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  <w:fldSimple w:instr=" PAGE \* MERGEFORMAT ">
                  <w:r w:rsidR="0056642B" w:rsidRPr="0056642B">
                    <w:rPr>
                      <w:rFonts w:ascii="Calibri" w:eastAsia="Calibri" w:hAnsi="Calibri" w:cs="Calibri"/>
                      <w:noProof/>
                      <w:sz w:val="22"/>
                      <w:szCs w:val="22"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A1" w:rsidRDefault="00E662A1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7.5pt;margin-top:16.1pt;width:11.3pt;height:9.85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662A1" w:rsidRDefault="00E662A1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  <w:fldSimple w:instr=" PAGE \* MERGEFORMAT ">
                  <w:r w:rsidR="0056642B" w:rsidRPr="0056642B">
                    <w:rPr>
                      <w:rFonts w:ascii="Calibri" w:eastAsia="Calibri" w:hAnsi="Calibri" w:cs="Calibri"/>
                      <w:noProof/>
                      <w:sz w:val="22"/>
                      <w:szCs w:val="22"/>
                    </w:rPr>
                    <w:t>17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A1" w:rsidRDefault="00E662A1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437.55pt;margin-top:16.25pt;width:11.3pt;height:9.6pt;z-index:-18874405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662A1" w:rsidRDefault="00E662A1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  <w:fldSimple w:instr=" PAGE \* MERGEFORMAT ">
                  <w:r w:rsidR="0056642B" w:rsidRPr="0056642B">
                    <w:rPr>
                      <w:rFonts w:ascii="Calibri" w:eastAsia="Calibri" w:hAnsi="Calibri" w:cs="Calibri"/>
                      <w:noProof/>
                      <w:sz w:val="22"/>
                      <w:szCs w:val="22"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A1" w:rsidRDefault="00E662A1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437.55pt;margin-top:16.25pt;width:11.3pt;height:9.6pt;z-index:-18874405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662A1" w:rsidRDefault="00E662A1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  <w:fldSimple w:instr=" PAGE \* MERGEFORMAT ">
                  <w:r w:rsidR="0056642B" w:rsidRPr="0056642B">
                    <w:rPr>
                      <w:rFonts w:ascii="Calibri" w:eastAsia="Calibri" w:hAnsi="Calibri" w:cs="Calibri"/>
                      <w:noProof/>
                      <w:sz w:val="22"/>
                      <w:szCs w:val="22"/>
                    </w:rPr>
                    <w:t>19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A1" w:rsidRDefault="00E662A1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295.45pt;margin-top:16.1pt;width:11.3pt;height:9.85pt;z-index:-18874404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662A1" w:rsidRDefault="00E662A1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  <w:fldSimple w:instr=" PAGE \* MERGEFORMAT ">
                  <w:r w:rsidR="0056642B" w:rsidRPr="0056642B">
                    <w:rPr>
                      <w:rFonts w:ascii="Calibri" w:eastAsia="Calibri" w:hAnsi="Calibri" w:cs="Calibri"/>
                      <w:noProof/>
                      <w:sz w:val="22"/>
                      <w:szCs w:val="22"/>
                    </w:rPr>
                    <w:t>24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A1" w:rsidRDefault="00E662A1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295.45pt;margin-top:16.1pt;width:11.3pt;height:9.85pt;z-index:-18874405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662A1" w:rsidRDefault="00E662A1">
                <w:pPr>
                  <w:pStyle w:val="20"/>
                  <w:shd w:val="clear" w:color="auto" w:fill="auto"/>
                  <w:rPr>
                    <w:sz w:val="22"/>
                    <w:szCs w:val="22"/>
                  </w:rPr>
                </w:pPr>
                <w:fldSimple w:instr=" PAGE \* MERGEFORMAT ">
                  <w:r w:rsidR="0056642B" w:rsidRPr="0056642B">
                    <w:rPr>
                      <w:rFonts w:ascii="Calibri" w:eastAsia="Calibri" w:hAnsi="Calibri" w:cs="Calibri"/>
                      <w:noProof/>
                      <w:sz w:val="22"/>
                      <w:szCs w:val="22"/>
                    </w:rPr>
                    <w:t>23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60F"/>
    <w:multiLevelType w:val="multilevel"/>
    <w:tmpl w:val="2E34CC60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DC5675"/>
    <w:multiLevelType w:val="multilevel"/>
    <w:tmpl w:val="1B4C7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F575CE"/>
    <w:multiLevelType w:val="multilevel"/>
    <w:tmpl w:val="4E80D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A373DA"/>
    <w:multiLevelType w:val="multilevel"/>
    <w:tmpl w:val="68F26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5E666A"/>
    <w:multiLevelType w:val="multilevel"/>
    <w:tmpl w:val="86248A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95588A"/>
    <w:multiLevelType w:val="multilevel"/>
    <w:tmpl w:val="FF82DF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2E3EBA"/>
    <w:multiLevelType w:val="multilevel"/>
    <w:tmpl w:val="62142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9A1B8E"/>
    <w:multiLevelType w:val="multilevel"/>
    <w:tmpl w:val="8A042E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6547B0"/>
    <w:multiLevelType w:val="multilevel"/>
    <w:tmpl w:val="FB466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315147"/>
    <w:multiLevelType w:val="multilevel"/>
    <w:tmpl w:val="B3401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BD5998"/>
    <w:multiLevelType w:val="multilevel"/>
    <w:tmpl w:val="CF80FE9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3A4DB8"/>
    <w:multiLevelType w:val="hybridMultilevel"/>
    <w:tmpl w:val="5814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973BFE"/>
    <w:multiLevelType w:val="multilevel"/>
    <w:tmpl w:val="A1305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C41AB6"/>
    <w:multiLevelType w:val="multilevel"/>
    <w:tmpl w:val="CD468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3F7940"/>
    <w:multiLevelType w:val="multilevel"/>
    <w:tmpl w:val="E0C0D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C43F9B"/>
    <w:multiLevelType w:val="multilevel"/>
    <w:tmpl w:val="B096E0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802AA2"/>
    <w:multiLevelType w:val="multilevel"/>
    <w:tmpl w:val="ADC60B04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7864DD"/>
    <w:multiLevelType w:val="multilevel"/>
    <w:tmpl w:val="76C02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C63D23"/>
    <w:multiLevelType w:val="multilevel"/>
    <w:tmpl w:val="40D233B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0A0880"/>
    <w:multiLevelType w:val="multilevel"/>
    <w:tmpl w:val="79A074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6"/>
  </w:num>
  <w:num w:numId="5">
    <w:abstractNumId w:val="2"/>
  </w:num>
  <w:num w:numId="6">
    <w:abstractNumId w:val="18"/>
  </w:num>
  <w:num w:numId="7">
    <w:abstractNumId w:val="17"/>
  </w:num>
  <w:num w:numId="8">
    <w:abstractNumId w:val="6"/>
  </w:num>
  <w:num w:numId="9">
    <w:abstractNumId w:val="14"/>
  </w:num>
  <w:num w:numId="10">
    <w:abstractNumId w:val="10"/>
  </w:num>
  <w:num w:numId="11">
    <w:abstractNumId w:val="15"/>
  </w:num>
  <w:num w:numId="12">
    <w:abstractNumId w:val="13"/>
  </w:num>
  <w:num w:numId="13">
    <w:abstractNumId w:val="4"/>
  </w:num>
  <w:num w:numId="14">
    <w:abstractNumId w:val="19"/>
  </w:num>
  <w:num w:numId="15">
    <w:abstractNumId w:val="0"/>
  </w:num>
  <w:num w:numId="16">
    <w:abstractNumId w:val="1"/>
  </w:num>
  <w:num w:numId="17">
    <w:abstractNumId w:val="7"/>
  </w:num>
  <w:num w:numId="18">
    <w:abstractNumId w:val="3"/>
  </w:num>
  <w:num w:numId="19">
    <w:abstractNumId w:va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E662A1"/>
    <w:rsid w:val="0056642B"/>
    <w:rsid w:val="00E662A1"/>
    <w:rsid w:val="00EB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62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66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sid w:val="00E66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sid w:val="00E66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E662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sid w:val="00E66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sid w:val="00E66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картинке_"/>
    <w:basedOn w:val="a0"/>
    <w:link w:val="ab"/>
    <w:rsid w:val="00E66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Колонтитул_"/>
    <w:basedOn w:val="a0"/>
    <w:link w:val="ad"/>
    <w:rsid w:val="00E662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E662A1"/>
    <w:pPr>
      <w:shd w:val="clear" w:color="auto" w:fill="FFFFFF"/>
      <w:spacing w:line="360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E662A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rsid w:val="00E662A1"/>
    <w:pPr>
      <w:shd w:val="clear" w:color="auto" w:fill="FFFFFF"/>
      <w:spacing w:after="40" w:line="259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E662A1"/>
    <w:pPr>
      <w:shd w:val="clear" w:color="auto" w:fill="FFFFFF"/>
      <w:spacing w:after="200" w:line="360" w:lineRule="auto"/>
      <w:ind w:left="66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Другое"/>
    <w:basedOn w:val="a"/>
    <w:link w:val="a6"/>
    <w:rsid w:val="00E662A1"/>
    <w:pPr>
      <w:shd w:val="clear" w:color="auto" w:fill="FFFFFF"/>
      <w:spacing w:line="360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rsid w:val="00E662A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Подпись к картинке"/>
    <w:basedOn w:val="a"/>
    <w:link w:val="aa"/>
    <w:rsid w:val="00E662A1"/>
    <w:pPr>
      <w:shd w:val="clear" w:color="auto" w:fill="FFFFFF"/>
      <w:spacing w:line="360" w:lineRule="auto"/>
      <w:ind w:left="2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Колонтитул"/>
    <w:basedOn w:val="a"/>
    <w:link w:val="ac"/>
    <w:rsid w:val="00E662A1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styleId="ae">
    <w:name w:val="List Paragraph"/>
    <w:basedOn w:val="a"/>
    <w:uiPriority w:val="34"/>
    <w:qFormat/>
    <w:rsid w:val="0056642B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12">
    <w:name w:val="Без интервала1"/>
    <w:basedOn w:val="a"/>
    <w:uiPriority w:val="99"/>
    <w:rsid w:val="0056642B"/>
    <w:pPr>
      <w:widowControl/>
    </w:pPr>
    <w:rPr>
      <w:rFonts w:ascii="Calibri" w:eastAsia="Times New Roman" w:hAnsi="Calibri" w:cs="Calibri"/>
      <w:color w:val="auto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eader" Target="header10.xml"/><Relationship Id="rId26" Type="http://schemas.openxmlformats.org/officeDocument/2006/relationships/image" Target="media/image7.jpeg"/><Relationship Id="rId39" Type="http://schemas.openxmlformats.org/officeDocument/2006/relationships/header" Target="header25.xml"/><Relationship Id="rId3" Type="http://schemas.openxmlformats.org/officeDocument/2006/relationships/settings" Target="settings.xml"/><Relationship Id="rId21" Type="http://schemas.openxmlformats.org/officeDocument/2006/relationships/header" Target="header13.xml"/><Relationship Id="rId34" Type="http://schemas.openxmlformats.org/officeDocument/2006/relationships/header" Target="header21.xml"/><Relationship Id="rId42" Type="http://schemas.openxmlformats.org/officeDocument/2006/relationships/header" Target="header28.xml"/><Relationship Id="rId47" Type="http://schemas.openxmlformats.org/officeDocument/2006/relationships/header" Target="header32.xml"/><Relationship Id="rId50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17" Type="http://schemas.openxmlformats.org/officeDocument/2006/relationships/header" Target="header9.xml"/><Relationship Id="rId25" Type="http://schemas.openxmlformats.org/officeDocument/2006/relationships/image" Target="media/image6.jpeg"/><Relationship Id="rId33" Type="http://schemas.openxmlformats.org/officeDocument/2006/relationships/header" Target="header20.xml"/><Relationship Id="rId38" Type="http://schemas.openxmlformats.org/officeDocument/2006/relationships/header" Target="header24.xml"/><Relationship Id="rId46" Type="http://schemas.openxmlformats.org/officeDocument/2006/relationships/header" Target="header31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header" Target="header16.xml"/><Relationship Id="rId41" Type="http://schemas.openxmlformats.org/officeDocument/2006/relationships/header" Target="header2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image" Target="media/image5.jpeg"/><Relationship Id="rId32" Type="http://schemas.openxmlformats.org/officeDocument/2006/relationships/header" Target="header19.xml"/><Relationship Id="rId37" Type="http://schemas.openxmlformats.org/officeDocument/2006/relationships/header" Target="header23.xml"/><Relationship Id="rId40" Type="http://schemas.openxmlformats.org/officeDocument/2006/relationships/header" Target="header26.xml"/><Relationship Id="rId45" Type="http://schemas.openxmlformats.org/officeDocument/2006/relationships/header" Target="header30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image" Target="media/image4.jpeg"/><Relationship Id="rId28" Type="http://schemas.openxmlformats.org/officeDocument/2006/relationships/header" Target="header15.xml"/><Relationship Id="rId36" Type="http://schemas.openxmlformats.org/officeDocument/2006/relationships/header" Target="header22.xml"/><Relationship Id="rId49" Type="http://schemas.openxmlformats.org/officeDocument/2006/relationships/fontTable" Target="fontTable.xml"/><Relationship Id="rId10" Type="http://schemas.openxmlformats.org/officeDocument/2006/relationships/header" Target="header4.xml"/><Relationship Id="rId19" Type="http://schemas.openxmlformats.org/officeDocument/2006/relationships/header" Target="header11.xml"/><Relationship Id="rId31" Type="http://schemas.openxmlformats.org/officeDocument/2006/relationships/header" Target="header18.xml"/><Relationship Id="rId44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Relationship Id="rId22" Type="http://schemas.openxmlformats.org/officeDocument/2006/relationships/image" Target="media/image3.jpeg"/><Relationship Id="rId27" Type="http://schemas.openxmlformats.org/officeDocument/2006/relationships/header" Target="header14.xml"/><Relationship Id="rId30" Type="http://schemas.openxmlformats.org/officeDocument/2006/relationships/header" Target="header17.xml"/><Relationship Id="rId35" Type="http://schemas.openxmlformats.org/officeDocument/2006/relationships/image" Target="media/image8.jpeg"/><Relationship Id="rId43" Type="http://schemas.openxmlformats.org/officeDocument/2006/relationships/header" Target="header29.xml"/><Relationship Id="rId48" Type="http://schemas.openxmlformats.org/officeDocument/2006/relationships/header" Target="header3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16706</Words>
  <Characters>95230</Characters>
  <Application>Microsoft Office Word</Application>
  <DocSecurity>0</DocSecurity>
  <Lines>793</Lines>
  <Paragraphs>223</Paragraphs>
  <ScaleCrop>false</ScaleCrop>
  <Company/>
  <LinksUpToDate>false</LinksUpToDate>
  <CharactersWithSpaces>111713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Комплектная трансформаторная подстанция 2х400 (2х250) кВА</dc:title>
  <dc:subject>492А</dc:subject>
  <dc:creator>Богомолов</dc:creator>
  <cp:keywords/>
  <cp:lastModifiedBy>р</cp:lastModifiedBy>
  <cp:revision>3</cp:revision>
  <dcterms:created xsi:type="dcterms:W3CDTF">2017-10-29T22:13:00Z</dcterms:created>
  <dcterms:modified xsi:type="dcterms:W3CDTF">2017-10-29T22:13:00Z</dcterms:modified>
</cp:coreProperties>
</file>